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376B" w14:textId="2D90DE83" w:rsidR="006E3DF9" w:rsidRDefault="006E3DF9" w:rsidP="00CF752E">
      <w:pPr>
        <w:pStyle w:val="Header"/>
        <w:tabs>
          <w:tab w:val="clear" w:pos="4513"/>
          <w:tab w:val="clear" w:pos="9026"/>
        </w:tabs>
        <w:spacing w:after="120"/>
      </w:pPr>
    </w:p>
    <w:p w14:paraId="22F4B483" w14:textId="70F6775D" w:rsidR="000434AA" w:rsidRDefault="006B64D6" w:rsidP="00E36E82">
      <w:pPr>
        <w:pStyle w:val="Heading1"/>
        <w:tabs>
          <w:tab w:val="left" w:pos="900"/>
          <w:tab w:val="left" w:pos="2535"/>
        </w:tabs>
        <w:spacing w:before="0"/>
        <w:ind w:left="0"/>
        <w:rPr>
          <w:rFonts w:ascii="Lucida Calligraphy" w:hAnsi="Lucida Calligraphy"/>
          <w:color w:val="C00000"/>
        </w:rPr>
      </w:pPr>
      <w:r w:rsidRPr="006B64D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B64D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"https://www.telegraph.co.uk/content/dam/royal-family/2023/02/10/TELEMMGLPICT000324904746_trans_NvBQzQNjv4BqqVzuuqpFlyLIwiB6NTmJwfSVWeZ_vEN7c6bHu2jJnT8.jpeg?imwidth=480" \* MERGEFORMATINET </w:instrText>
      </w:r>
      <w:r w:rsidRPr="006B64D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6B64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A4E170F" wp14:editId="26082763">
            <wp:extent cx="1203960" cy="1122630"/>
            <wp:effectExtent l="0" t="0" r="2540" b="0"/>
            <wp:docPr id="4" name="Picture 4" descr="King coronatio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ng coronation 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06" cy="115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4D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E36E82">
        <w:rPr>
          <w:rFonts w:ascii="Lucida Calligraphy" w:hAnsi="Lucida Calligraphy"/>
          <w:color w:val="C00000"/>
        </w:rPr>
        <w:t xml:space="preserve">           </w:t>
      </w:r>
      <w:r w:rsidR="004F783C">
        <w:rPr>
          <w:rFonts w:ascii="Lucida Calligraphy" w:hAnsi="Lucida Calligraphy"/>
          <w:color w:val="C00000"/>
        </w:rPr>
        <w:t xml:space="preserve"> </w:t>
      </w:r>
      <w:bookmarkStart w:id="0" w:name="_Hlk125540744"/>
    </w:p>
    <w:p w14:paraId="294D7676" w14:textId="77777777" w:rsidR="000434AA" w:rsidRDefault="000434AA" w:rsidP="00E36E82">
      <w:pPr>
        <w:pStyle w:val="Heading1"/>
        <w:tabs>
          <w:tab w:val="left" w:pos="900"/>
          <w:tab w:val="left" w:pos="2535"/>
        </w:tabs>
        <w:spacing w:before="0"/>
        <w:ind w:left="0"/>
        <w:rPr>
          <w:rFonts w:ascii="Lucida Calligraphy" w:hAnsi="Lucida Calligraphy"/>
          <w:color w:val="C00000"/>
        </w:rPr>
      </w:pPr>
    </w:p>
    <w:p w14:paraId="215E3D88" w14:textId="77777777" w:rsidR="000434AA" w:rsidRDefault="000434AA" w:rsidP="00E36E82">
      <w:pPr>
        <w:pStyle w:val="Heading1"/>
        <w:tabs>
          <w:tab w:val="left" w:pos="900"/>
          <w:tab w:val="left" w:pos="2535"/>
        </w:tabs>
        <w:spacing w:before="0"/>
        <w:ind w:left="0"/>
        <w:rPr>
          <w:rFonts w:ascii="Lucida Calligraphy" w:hAnsi="Lucida Calligraphy"/>
          <w:color w:val="C00000"/>
        </w:rPr>
      </w:pPr>
    </w:p>
    <w:p w14:paraId="68B565CF" w14:textId="1BC64BFF" w:rsidR="000F744A" w:rsidRPr="006B64D6" w:rsidRDefault="000F744A" w:rsidP="000434AA">
      <w:pPr>
        <w:pStyle w:val="Heading1"/>
        <w:tabs>
          <w:tab w:val="left" w:pos="900"/>
          <w:tab w:val="left" w:pos="2535"/>
        </w:tabs>
        <w:spacing w:before="0"/>
        <w:ind w:left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6B64D6">
        <w:rPr>
          <w:rFonts w:asciiTheme="minorHAnsi" w:hAnsiTheme="minorHAnsi" w:cstheme="minorHAnsi"/>
          <w:color w:val="002060"/>
          <w:sz w:val="22"/>
          <w:szCs w:val="22"/>
        </w:rPr>
        <w:t xml:space="preserve">You are invited to </w:t>
      </w:r>
      <w:r w:rsidR="00904A83" w:rsidRPr="006B64D6">
        <w:rPr>
          <w:rFonts w:asciiTheme="minorHAnsi" w:hAnsiTheme="minorHAnsi" w:cstheme="minorHAnsi"/>
          <w:color w:val="002060"/>
          <w:sz w:val="22"/>
          <w:szCs w:val="22"/>
        </w:rPr>
        <w:t xml:space="preserve">apply for a pitch </w:t>
      </w:r>
      <w:r w:rsidRPr="006B64D6">
        <w:rPr>
          <w:rFonts w:asciiTheme="minorHAnsi" w:hAnsiTheme="minorHAnsi" w:cstheme="minorHAnsi"/>
          <w:color w:val="002060"/>
          <w:sz w:val="22"/>
          <w:szCs w:val="22"/>
        </w:rPr>
        <w:t>at the fantastic</w:t>
      </w:r>
    </w:p>
    <w:p w14:paraId="5191B1B4" w14:textId="77777777" w:rsidR="006B64D6" w:rsidRDefault="006B64D6" w:rsidP="00E36E82">
      <w:pPr>
        <w:pStyle w:val="Heading1"/>
        <w:spacing w:before="0"/>
        <w:jc w:val="center"/>
        <w:rPr>
          <w:rFonts w:asciiTheme="minorHAnsi" w:hAnsiTheme="minorHAnsi" w:cstheme="minorHAnsi"/>
          <w:color w:val="C00000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5D6CDE5" w14:textId="03398AE2" w:rsidR="00904A83" w:rsidRPr="006B64D6" w:rsidRDefault="00904A83" w:rsidP="00E36E82">
      <w:pPr>
        <w:pStyle w:val="Heading1"/>
        <w:spacing w:before="0"/>
        <w:jc w:val="center"/>
        <w:rPr>
          <w:rFonts w:asciiTheme="minorHAnsi" w:hAnsiTheme="minorHAnsi" w:cstheme="minorHAnsi"/>
          <w:color w:val="C00000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B64D6">
        <w:rPr>
          <w:rFonts w:asciiTheme="minorHAnsi" w:hAnsiTheme="minorHAnsi" w:cstheme="minorHAnsi"/>
          <w:color w:val="C00000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Fleet C</w:t>
      </w:r>
      <w:r w:rsidR="00E36E82" w:rsidRPr="006B64D6">
        <w:rPr>
          <w:rFonts w:asciiTheme="minorHAnsi" w:hAnsiTheme="minorHAnsi" w:cstheme="minorHAnsi"/>
          <w:color w:val="C00000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oronation Celebrations</w:t>
      </w:r>
    </w:p>
    <w:p w14:paraId="0D5A8FD1" w14:textId="77777777" w:rsidR="006B64D6" w:rsidRDefault="006B64D6" w:rsidP="00E36E82">
      <w:pPr>
        <w:pStyle w:val="Heading1"/>
        <w:spacing w:before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14:paraId="7FB5C082" w14:textId="382FEF53" w:rsidR="000F744A" w:rsidRPr="00D0077D" w:rsidRDefault="00E36E82" w:rsidP="00D0077D">
      <w:pPr>
        <w:pStyle w:val="Heading1"/>
        <w:spacing w:before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6B64D6">
        <w:rPr>
          <w:rFonts w:asciiTheme="minorHAnsi" w:hAnsiTheme="minorHAnsi" w:cstheme="minorHAnsi"/>
          <w:color w:val="002060"/>
          <w:sz w:val="22"/>
          <w:szCs w:val="22"/>
        </w:rPr>
        <w:t>Sunday 7</w:t>
      </w:r>
      <w:r w:rsidRPr="006B64D6">
        <w:rPr>
          <w:rFonts w:asciiTheme="minorHAnsi" w:hAnsiTheme="minorHAnsi" w:cstheme="minorHAnsi"/>
          <w:color w:val="002060"/>
          <w:sz w:val="22"/>
          <w:szCs w:val="22"/>
          <w:vertAlign w:val="superscript"/>
        </w:rPr>
        <w:t>th</w:t>
      </w:r>
      <w:r w:rsidRPr="006B64D6">
        <w:rPr>
          <w:rFonts w:asciiTheme="minorHAnsi" w:hAnsiTheme="minorHAnsi" w:cstheme="minorHAnsi"/>
          <w:color w:val="002060"/>
          <w:sz w:val="22"/>
          <w:szCs w:val="22"/>
        </w:rPr>
        <w:t xml:space="preserve"> May </w:t>
      </w:r>
      <w:r w:rsidR="000F744A" w:rsidRPr="006B64D6">
        <w:rPr>
          <w:rFonts w:asciiTheme="minorHAnsi" w:hAnsiTheme="minorHAnsi" w:cstheme="minorHAnsi"/>
          <w:color w:val="002060"/>
          <w:sz w:val="22"/>
          <w:szCs w:val="22"/>
        </w:rPr>
        <w:t xml:space="preserve">from </w:t>
      </w:r>
      <w:r w:rsidR="00753F2D" w:rsidRPr="006B64D6">
        <w:rPr>
          <w:rFonts w:asciiTheme="minorHAnsi" w:hAnsiTheme="minorHAnsi" w:cstheme="minorHAnsi"/>
          <w:color w:val="002060"/>
          <w:sz w:val="22"/>
          <w:szCs w:val="22"/>
        </w:rPr>
        <w:t>2</w:t>
      </w:r>
      <w:r w:rsidR="000F744A" w:rsidRPr="006B64D6">
        <w:rPr>
          <w:rFonts w:asciiTheme="minorHAnsi" w:hAnsiTheme="minorHAnsi" w:cstheme="minorHAnsi"/>
          <w:color w:val="002060"/>
          <w:sz w:val="22"/>
          <w:szCs w:val="22"/>
        </w:rPr>
        <w:t xml:space="preserve">.00pm till </w:t>
      </w:r>
      <w:r w:rsidRPr="006B64D6">
        <w:rPr>
          <w:rFonts w:asciiTheme="minorHAnsi" w:hAnsiTheme="minorHAnsi" w:cstheme="minorHAnsi"/>
          <w:color w:val="002060"/>
          <w:sz w:val="22"/>
          <w:szCs w:val="22"/>
        </w:rPr>
        <w:t>8</w:t>
      </w:r>
      <w:r w:rsidR="000F744A" w:rsidRPr="006B64D6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6B64D6"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="000F744A" w:rsidRPr="006B64D6">
        <w:rPr>
          <w:rFonts w:asciiTheme="minorHAnsi" w:hAnsiTheme="minorHAnsi" w:cstheme="minorHAnsi"/>
          <w:color w:val="002060"/>
          <w:sz w:val="22"/>
          <w:szCs w:val="22"/>
        </w:rPr>
        <w:t xml:space="preserve">0pm </w:t>
      </w:r>
      <w:r w:rsidR="00D0077D">
        <w:rPr>
          <w:rFonts w:asciiTheme="minorHAnsi" w:hAnsiTheme="minorHAnsi" w:cstheme="minorHAnsi"/>
          <w:color w:val="002060"/>
          <w:sz w:val="22"/>
          <w:szCs w:val="22"/>
        </w:rPr>
        <w:br/>
      </w:r>
      <w:r w:rsidR="000F744A" w:rsidRPr="006B64D6">
        <w:rPr>
          <w:rFonts w:asciiTheme="minorHAnsi" w:hAnsiTheme="minorHAnsi" w:cstheme="minorHAnsi"/>
          <w:color w:val="002060"/>
          <w:sz w:val="22"/>
          <w:szCs w:val="22"/>
        </w:rPr>
        <w:t xml:space="preserve">On </w:t>
      </w:r>
      <w:r w:rsidR="004F783C" w:rsidRPr="006B64D6">
        <w:rPr>
          <w:rFonts w:asciiTheme="minorHAnsi" w:hAnsiTheme="minorHAnsi" w:cstheme="minorHAnsi"/>
          <w:color w:val="002060"/>
          <w:sz w:val="22"/>
          <w:szCs w:val="22"/>
        </w:rPr>
        <w:t xml:space="preserve">Calthorpe Park </w:t>
      </w:r>
      <w:r w:rsidR="000F744A" w:rsidRPr="006B64D6">
        <w:rPr>
          <w:rFonts w:asciiTheme="minorHAnsi" w:hAnsiTheme="minorHAnsi" w:cstheme="minorHAnsi"/>
          <w:color w:val="002060"/>
          <w:sz w:val="22"/>
          <w:szCs w:val="22"/>
        </w:rPr>
        <w:t xml:space="preserve">GU51 </w:t>
      </w:r>
      <w:r w:rsidR="00EF1375" w:rsidRPr="006B64D6">
        <w:rPr>
          <w:rFonts w:asciiTheme="minorHAnsi" w:hAnsiTheme="minorHAnsi" w:cstheme="minorHAnsi"/>
          <w:color w:val="002060"/>
          <w:sz w:val="22"/>
          <w:szCs w:val="22"/>
        </w:rPr>
        <w:t>4AB</w:t>
      </w:r>
    </w:p>
    <w:bookmarkEnd w:id="0"/>
    <w:p w14:paraId="7C543302" w14:textId="25D9BED3" w:rsidR="00E36E82" w:rsidRPr="006B64D6" w:rsidRDefault="00D0077D" w:rsidP="00D0077D">
      <w:pPr>
        <w:spacing w:after="120"/>
        <w:ind w:left="0"/>
        <w:rPr>
          <w:rFonts w:cstheme="minorHAnsi"/>
          <w:color w:val="002060"/>
        </w:rPr>
      </w:pPr>
      <w:r>
        <w:rPr>
          <w:rFonts w:cstheme="minorHAnsi"/>
          <w:color w:val="C00000"/>
        </w:rPr>
        <w:br/>
      </w:r>
      <w:r w:rsidR="001C4A1B" w:rsidRPr="006B64D6">
        <w:rPr>
          <w:rFonts w:cstheme="minorHAnsi"/>
          <w:color w:val="002060"/>
        </w:rPr>
        <w:t xml:space="preserve">Application </w:t>
      </w:r>
      <w:r w:rsidR="000D2653" w:rsidRPr="006B64D6">
        <w:rPr>
          <w:rFonts w:cstheme="minorHAnsi"/>
          <w:color w:val="002060"/>
        </w:rPr>
        <w:t>for community stallholders</w:t>
      </w:r>
      <w:r w:rsidR="001C4A1B" w:rsidRPr="006B64D6">
        <w:rPr>
          <w:rFonts w:cstheme="minorHAnsi"/>
          <w:color w:val="002060"/>
        </w:rPr>
        <w:t xml:space="preserve"> at the </w:t>
      </w:r>
      <w:r w:rsidR="00AB372B" w:rsidRPr="006B64D6">
        <w:rPr>
          <w:rFonts w:cstheme="minorHAnsi"/>
          <w:color w:val="002060"/>
        </w:rPr>
        <w:t>Fleet C</w:t>
      </w:r>
      <w:r w:rsidR="00E36E82" w:rsidRPr="006B64D6">
        <w:rPr>
          <w:rFonts w:cstheme="minorHAnsi"/>
          <w:color w:val="002060"/>
        </w:rPr>
        <w:t xml:space="preserve">oronation Celebrations </w:t>
      </w:r>
      <w:r w:rsidR="00D87960" w:rsidRPr="006B64D6">
        <w:rPr>
          <w:rFonts w:cstheme="minorHAnsi"/>
          <w:color w:val="002060"/>
        </w:rPr>
        <w:t xml:space="preserve">on </w:t>
      </w:r>
      <w:r w:rsidR="00290061" w:rsidRPr="006B64D6">
        <w:rPr>
          <w:rFonts w:cstheme="minorHAnsi"/>
          <w:color w:val="002060"/>
        </w:rPr>
        <w:t xml:space="preserve">Calthorpe Park, Fleet </w:t>
      </w:r>
      <w:r w:rsidR="00D87960" w:rsidRPr="006B64D6">
        <w:rPr>
          <w:rFonts w:cstheme="minorHAnsi"/>
          <w:color w:val="002060"/>
        </w:rPr>
        <w:t>-</w:t>
      </w:r>
      <w:r w:rsidR="001C4A1B" w:rsidRPr="006B64D6">
        <w:rPr>
          <w:rFonts w:cstheme="minorHAnsi"/>
          <w:color w:val="002060"/>
        </w:rPr>
        <w:t xml:space="preserve"> on </w:t>
      </w:r>
      <w:r w:rsidR="00E36E82" w:rsidRPr="006B64D6">
        <w:rPr>
          <w:rFonts w:cstheme="minorHAnsi"/>
          <w:color w:val="002060"/>
        </w:rPr>
        <w:t>Sunday 7</w:t>
      </w:r>
      <w:r w:rsidR="00E36E82" w:rsidRPr="006B64D6">
        <w:rPr>
          <w:rFonts w:cstheme="minorHAnsi"/>
          <w:color w:val="002060"/>
          <w:vertAlign w:val="superscript"/>
        </w:rPr>
        <w:t>th</w:t>
      </w:r>
      <w:r w:rsidR="00E36E82" w:rsidRPr="006B64D6">
        <w:rPr>
          <w:rFonts w:cstheme="minorHAnsi"/>
          <w:color w:val="002060"/>
        </w:rPr>
        <w:t xml:space="preserve"> May </w:t>
      </w:r>
      <w:r w:rsidR="00AB372B" w:rsidRPr="006B64D6">
        <w:rPr>
          <w:rFonts w:cstheme="minorHAnsi"/>
          <w:color w:val="002060"/>
        </w:rPr>
        <w:t xml:space="preserve">from </w:t>
      </w:r>
      <w:r w:rsidR="00E36E82" w:rsidRPr="006B64D6">
        <w:rPr>
          <w:rFonts w:cstheme="minorHAnsi"/>
          <w:color w:val="002060"/>
        </w:rPr>
        <w:t>2</w:t>
      </w:r>
      <w:r w:rsidR="00AB372B" w:rsidRPr="006B64D6">
        <w:rPr>
          <w:rFonts w:cstheme="minorHAnsi"/>
          <w:color w:val="002060"/>
        </w:rPr>
        <w:t xml:space="preserve">pm till </w:t>
      </w:r>
      <w:r w:rsidR="000D2653" w:rsidRPr="006B64D6">
        <w:rPr>
          <w:rFonts w:cstheme="minorHAnsi"/>
          <w:color w:val="002060"/>
        </w:rPr>
        <w:t>10</w:t>
      </w:r>
      <w:r w:rsidR="00E36E82" w:rsidRPr="006B64D6">
        <w:rPr>
          <w:rFonts w:cstheme="minorHAnsi"/>
          <w:color w:val="002060"/>
        </w:rPr>
        <w:t>.</w:t>
      </w:r>
      <w:r w:rsidR="000D2653" w:rsidRPr="006B64D6">
        <w:rPr>
          <w:rFonts w:cstheme="minorHAnsi"/>
          <w:color w:val="002060"/>
        </w:rPr>
        <w:t>0</w:t>
      </w:r>
      <w:r w:rsidR="00E36E82" w:rsidRPr="006B64D6">
        <w:rPr>
          <w:rFonts w:cstheme="minorHAnsi"/>
          <w:color w:val="002060"/>
        </w:rPr>
        <w:t>0</w:t>
      </w:r>
      <w:r w:rsidR="00AB372B" w:rsidRPr="006B64D6">
        <w:rPr>
          <w:rFonts w:cstheme="minorHAnsi"/>
          <w:color w:val="002060"/>
        </w:rPr>
        <w:t>pm</w:t>
      </w:r>
      <w:r w:rsidR="002B5A7E" w:rsidRPr="006B64D6">
        <w:rPr>
          <w:rFonts w:cstheme="minorHAnsi"/>
          <w:color w:val="002060"/>
        </w:rPr>
        <w:t>.</w:t>
      </w:r>
      <w:r w:rsidR="00EF0EE9" w:rsidRPr="006B64D6">
        <w:rPr>
          <w:rFonts w:cstheme="minorHAnsi"/>
          <w:color w:val="002060"/>
        </w:rPr>
        <w:t xml:space="preserve"> There will be bands, </w:t>
      </w:r>
      <w:r w:rsidR="00AB372B" w:rsidRPr="006B64D6">
        <w:rPr>
          <w:rFonts w:cstheme="minorHAnsi"/>
          <w:color w:val="002060"/>
        </w:rPr>
        <w:t>children’s rides</w:t>
      </w:r>
      <w:r w:rsidR="00EF0EE9" w:rsidRPr="006B64D6">
        <w:rPr>
          <w:rFonts w:cstheme="minorHAnsi"/>
          <w:color w:val="002060"/>
        </w:rPr>
        <w:t xml:space="preserve"> and family </w:t>
      </w:r>
      <w:r w:rsidR="00975B1B" w:rsidRPr="006B64D6">
        <w:rPr>
          <w:rFonts w:cstheme="minorHAnsi"/>
          <w:color w:val="002060"/>
        </w:rPr>
        <w:t>entertainment</w:t>
      </w:r>
      <w:r w:rsidR="003A3143" w:rsidRPr="006B64D6">
        <w:rPr>
          <w:rFonts w:cstheme="minorHAnsi"/>
          <w:color w:val="002060"/>
        </w:rPr>
        <w:t xml:space="preserve">, a fantastic </w:t>
      </w:r>
      <w:r w:rsidR="00E36E82" w:rsidRPr="006B64D6">
        <w:rPr>
          <w:rFonts w:cstheme="minorHAnsi"/>
          <w:color w:val="002060"/>
        </w:rPr>
        <w:t xml:space="preserve">Celebration </w:t>
      </w:r>
      <w:r w:rsidR="00975B1B" w:rsidRPr="006B64D6">
        <w:rPr>
          <w:rFonts w:cstheme="minorHAnsi"/>
          <w:color w:val="002060"/>
        </w:rPr>
        <w:t>with</w:t>
      </w:r>
      <w:r w:rsidR="003A3143" w:rsidRPr="006B64D6">
        <w:rPr>
          <w:rFonts w:cstheme="minorHAnsi"/>
          <w:color w:val="002060"/>
        </w:rPr>
        <w:t xml:space="preserve"> I</w:t>
      </w:r>
      <w:r w:rsidR="00EF0EE9" w:rsidRPr="006B64D6">
        <w:rPr>
          <w:rFonts w:cstheme="minorHAnsi"/>
          <w:color w:val="002060"/>
        </w:rPr>
        <w:t>nternational Street</w:t>
      </w:r>
      <w:r w:rsidR="0095347D" w:rsidRPr="006B64D6">
        <w:rPr>
          <w:rFonts w:cstheme="minorHAnsi"/>
          <w:color w:val="002060"/>
        </w:rPr>
        <w:t xml:space="preserve"> </w:t>
      </w:r>
      <w:r w:rsidR="00EF0EE9" w:rsidRPr="006B64D6">
        <w:rPr>
          <w:rFonts w:cstheme="minorHAnsi"/>
          <w:color w:val="002060"/>
        </w:rPr>
        <w:t>Food</w:t>
      </w:r>
      <w:r w:rsidR="00975B1B" w:rsidRPr="006B64D6">
        <w:rPr>
          <w:rFonts w:cstheme="minorHAnsi"/>
          <w:color w:val="002060"/>
        </w:rPr>
        <w:t xml:space="preserve">, Cakes, Fudge and much </w:t>
      </w:r>
      <w:proofErr w:type="spellStart"/>
      <w:r w:rsidR="00975B1B" w:rsidRPr="006B64D6">
        <w:rPr>
          <w:rFonts w:cstheme="minorHAnsi"/>
          <w:color w:val="002060"/>
        </w:rPr>
        <w:t>much</w:t>
      </w:r>
      <w:proofErr w:type="spellEnd"/>
      <w:r w:rsidR="00975B1B" w:rsidRPr="006B64D6">
        <w:rPr>
          <w:rFonts w:cstheme="minorHAnsi"/>
          <w:color w:val="002060"/>
        </w:rPr>
        <w:t xml:space="preserve"> more.</w:t>
      </w:r>
    </w:p>
    <w:p w14:paraId="1ECB487E" w14:textId="3D1D3017" w:rsidR="001C44A9" w:rsidRPr="00D0077D" w:rsidRDefault="00E36E82" w:rsidP="0087529B">
      <w:pPr>
        <w:rPr>
          <w:rFonts w:cstheme="minorHAnsi"/>
          <w:b/>
          <w:color w:val="002060"/>
        </w:rPr>
      </w:pPr>
      <w:r w:rsidRPr="006B64D6">
        <w:rPr>
          <w:rFonts w:cstheme="minorHAnsi"/>
          <w:b/>
          <w:color w:val="002060"/>
        </w:rPr>
        <w:t>THE PITCH</w:t>
      </w:r>
      <w:r w:rsidR="00290061" w:rsidRPr="006B64D6">
        <w:rPr>
          <w:rFonts w:cstheme="minorHAnsi"/>
          <w:b/>
          <w:color w:val="002060"/>
        </w:rPr>
        <w:t xml:space="preserve"> </w:t>
      </w:r>
      <w:r w:rsidR="0087529B">
        <w:rPr>
          <w:rFonts w:cstheme="minorHAnsi"/>
          <w:b/>
          <w:color w:val="002060"/>
        </w:rPr>
        <w:br/>
      </w:r>
      <w:r w:rsidR="008A7919" w:rsidRPr="006B64D6">
        <w:rPr>
          <w:rFonts w:cstheme="minorHAnsi"/>
          <w:color w:val="002060"/>
        </w:rPr>
        <w:t xml:space="preserve">Each </w:t>
      </w:r>
      <w:r w:rsidR="000A029F" w:rsidRPr="006B64D6">
        <w:rPr>
          <w:rFonts w:cstheme="minorHAnsi"/>
          <w:color w:val="002060"/>
        </w:rPr>
        <w:t xml:space="preserve">standard </w:t>
      </w:r>
      <w:r w:rsidR="008A7919" w:rsidRPr="006B64D6">
        <w:rPr>
          <w:rFonts w:cstheme="minorHAnsi"/>
          <w:color w:val="002060"/>
        </w:rPr>
        <w:t>pitch is 3m x 3m square</w:t>
      </w:r>
      <w:r w:rsidR="000A029F" w:rsidRPr="006B64D6">
        <w:rPr>
          <w:rFonts w:cstheme="minorHAnsi"/>
          <w:color w:val="002060"/>
        </w:rPr>
        <w:t xml:space="preserve">. </w:t>
      </w:r>
      <w:r w:rsidR="00D0077D">
        <w:rPr>
          <w:rFonts w:cstheme="minorHAnsi"/>
          <w:color w:val="002060"/>
        </w:rPr>
        <w:t>Please provide your own gazebo.</w:t>
      </w:r>
      <w:r w:rsidR="0087529B">
        <w:rPr>
          <w:rFonts w:cstheme="minorHAnsi"/>
          <w:b/>
          <w:color w:val="002060"/>
        </w:rPr>
        <w:br/>
      </w:r>
      <w:r w:rsidR="002B5A7E" w:rsidRPr="006B64D6">
        <w:rPr>
          <w:rFonts w:cstheme="minorHAnsi"/>
          <w:b/>
          <w:color w:val="002060"/>
        </w:rPr>
        <w:t>DECORATION OF YOUR PITCH</w:t>
      </w:r>
      <w:r w:rsidR="00D0077D">
        <w:rPr>
          <w:rFonts w:cstheme="minorHAnsi"/>
          <w:b/>
          <w:color w:val="002060"/>
        </w:rPr>
        <w:br/>
      </w:r>
      <w:r w:rsidR="002B5A7E" w:rsidRPr="006B64D6">
        <w:rPr>
          <w:rFonts w:cstheme="minorHAnsi"/>
          <w:color w:val="002060"/>
        </w:rPr>
        <w:t xml:space="preserve">We ask that you really </w:t>
      </w:r>
      <w:r w:rsidR="006B42BE" w:rsidRPr="006B64D6">
        <w:rPr>
          <w:rFonts w:cstheme="minorHAnsi"/>
          <w:color w:val="002060"/>
        </w:rPr>
        <w:t>try</w:t>
      </w:r>
      <w:r w:rsidR="002B5A7E" w:rsidRPr="006B64D6">
        <w:rPr>
          <w:rFonts w:cstheme="minorHAnsi"/>
          <w:color w:val="002060"/>
        </w:rPr>
        <w:t xml:space="preserve"> to make your stall look and feel </w:t>
      </w:r>
      <w:r w:rsidR="00D25EC6" w:rsidRPr="006B64D6">
        <w:rPr>
          <w:rFonts w:cstheme="minorHAnsi"/>
          <w:color w:val="002060"/>
        </w:rPr>
        <w:t>celebratory</w:t>
      </w:r>
      <w:r w:rsidR="002B5A7E" w:rsidRPr="006B64D6">
        <w:rPr>
          <w:rFonts w:cstheme="minorHAnsi"/>
          <w:color w:val="002060"/>
        </w:rPr>
        <w:t xml:space="preserve"> to blend in with the atmosphere being created by the </w:t>
      </w:r>
      <w:r w:rsidR="000D2653" w:rsidRPr="006B64D6">
        <w:rPr>
          <w:rFonts w:cstheme="minorHAnsi"/>
          <w:color w:val="002060"/>
        </w:rPr>
        <w:t xml:space="preserve">Fleet Coronation Celebrations </w:t>
      </w:r>
      <w:r w:rsidR="002B5A7E" w:rsidRPr="006B64D6">
        <w:rPr>
          <w:rFonts w:cstheme="minorHAnsi"/>
          <w:color w:val="002060"/>
        </w:rPr>
        <w:t>Organisers</w:t>
      </w:r>
      <w:r w:rsidR="0095347D" w:rsidRPr="006B64D6">
        <w:rPr>
          <w:rFonts w:cstheme="minorHAnsi"/>
          <w:color w:val="002060"/>
        </w:rPr>
        <w:t>.</w:t>
      </w:r>
    </w:p>
    <w:p w14:paraId="6CE8C1A4" w14:textId="15ADAC10" w:rsidR="00D0077D" w:rsidRPr="007F71CC" w:rsidRDefault="00DB0D12" w:rsidP="00FD58B2">
      <w:pPr>
        <w:spacing w:after="120"/>
        <w:rPr>
          <w:rFonts w:cstheme="minorHAnsi"/>
          <w:color w:val="002060"/>
        </w:rPr>
      </w:pPr>
      <w:r w:rsidRPr="006B64D6">
        <w:rPr>
          <w:rFonts w:cstheme="minorHAnsi"/>
          <w:b/>
          <w:color w:val="002060"/>
        </w:rPr>
        <w:t>INSURANCE</w:t>
      </w:r>
      <w:r w:rsidR="00D0077D">
        <w:rPr>
          <w:rFonts w:cstheme="minorHAnsi"/>
          <w:b/>
          <w:color w:val="002060"/>
        </w:rPr>
        <w:br/>
      </w:r>
      <w:r w:rsidRPr="006B64D6">
        <w:rPr>
          <w:rFonts w:cstheme="minorHAnsi"/>
          <w:color w:val="002060"/>
        </w:rPr>
        <w:t xml:space="preserve">All </w:t>
      </w:r>
      <w:r w:rsidR="001C44A9" w:rsidRPr="006B64D6">
        <w:rPr>
          <w:rFonts w:cstheme="minorHAnsi"/>
          <w:color w:val="002060"/>
        </w:rPr>
        <w:t>stallholder</w:t>
      </w:r>
      <w:r w:rsidRPr="006B64D6">
        <w:rPr>
          <w:rFonts w:cstheme="minorHAnsi"/>
          <w:color w:val="002060"/>
        </w:rPr>
        <w:t xml:space="preserve">s must have Public Liability Insurance to the value of </w:t>
      </w:r>
      <w:r w:rsidR="00B85265">
        <w:rPr>
          <w:rFonts w:cstheme="minorHAnsi"/>
          <w:color w:val="002060"/>
        </w:rPr>
        <w:t xml:space="preserve">at least </w:t>
      </w:r>
      <w:r w:rsidRPr="006B64D6">
        <w:rPr>
          <w:rFonts w:cstheme="minorHAnsi"/>
          <w:color w:val="002060"/>
        </w:rPr>
        <w:t xml:space="preserve">£5m. A copy of the Certificate must be sent with the completed application form to </w:t>
      </w:r>
      <w:r w:rsidR="007F71CC">
        <w:rPr>
          <w:rFonts w:cstheme="minorHAnsi"/>
          <w:color w:val="002060"/>
        </w:rPr>
        <w:t xml:space="preserve">Janet Stanton at </w:t>
      </w:r>
      <w:hyperlink r:id="rId9" w:history="1">
        <w:r w:rsidR="00FD58B2" w:rsidRPr="008A61CD">
          <w:rPr>
            <w:rStyle w:val="Hyperlink"/>
            <w:rFonts w:cstheme="minorHAnsi"/>
          </w:rPr>
          <w:t>janet.stanton@hotmail.co.uk</w:t>
        </w:r>
      </w:hyperlink>
      <w:r w:rsidR="00FD58B2">
        <w:rPr>
          <w:rFonts w:cstheme="minorHAnsi"/>
          <w:color w:val="002060"/>
        </w:rPr>
        <w:br/>
      </w:r>
      <w:r w:rsidR="00822BAA" w:rsidRPr="006B64D6">
        <w:rPr>
          <w:rFonts w:cstheme="minorHAnsi"/>
          <w:b/>
          <w:color w:val="002060"/>
        </w:rPr>
        <w:t>TRADING HOURS</w:t>
      </w:r>
      <w:r w:rsidR="00D0077D">
        <w:rPr>
          <w:rFonts w:cstheme="minorHAnsi"/>
          <w:b/>
          <w:color w:val="002060"/>
        </w:rPr>
        <w:br/>
      </w:r>
      <w:r w:rsidR="00BC25F3" w:rsidRPr="006B64D6">
        <w:rPr>
          <w:rFonts w:cstheme="minorHAnsi"/>
          <w:color w:val="002060"/>
        </w:rPr>
        <w:t>2</w:t>
      </w:r>
      <w:r w:rsidR="006B42BE" w:rsidRPr="006B64D6">
        <w:rPr>
          <w:rFonts w:cstheme="minorHAnsi"/>
          <w:color w:val="002060"/>
        </w:rPr>
        <w:t>.00pm</w:t>
      </w:r>
      <w:r w:rsidR="00794F0F" w:rsidRPr="006B64D6">
        <w:rPr>
          <w:rFonts w:cstheme="minorHAnsi"/>
          <w:color w:val="002060"/>
        </w:rPr>
        <w:t xml:space="preserve"> till </w:t>
      </w:r>
      <w:r w:rsidR="001C44A9" w:rsidRPr="006B64D6">
        <w:rPr>
          <w:rFonts w:cstheme="minorHAnsi"/>
          <w:color w:val="002060"/>
        </w:rPr>
        <w:t>10.0</w:t>
      </w:r>
      <w:r w:rsidR="00B36FF1" w:rsidRPr="006B64D6">
        <w:rPr>
          <w:rFonts w:cstheme="minorHAnsi"/>
          <w:color w:val="002060"/>
        </w:rPr>
        <w:t>0</w:t>
      </w:r>
      <w:r w:rsidR="00794F0F" w:rsidRPr="006B64D6">
        <w:rPr>
          <w:rFonts w:cstheme="minorHAnsi"/>
          <w:color w:val="002060"/>
        </w:rPr>
        <w:t>pm</w:t>
      </w:r>
      <w:r w:rsidR="002B5A7E" w:rsidRPr="006B64D6">
        <w:rPr>
          <w:rFonts w:cstheme="minorHAnsi"/>
          <w:color w:val="002060"/>
        </w:rPr>
        <w:t xml:space="preserve"> as a </w:t>
      </w:r>
      <w:r w:rsidR="001C44A9" w:rsidRPr="006B64D6">
        <w:rPr>
          <w:rFonts w:cstheme="minorHAnsi"/>
          <w:color w:val="002060"/>
        </w:rPr>
        <w:t>maximum</w:t>
      </w:r>
      <w:r w:rsidR="002B5A7E" w:rsidRPr="006B64D6">
        <w:rPr>
          <w:rFonts w:cstheme="minorHAnsi"/>
          <w:color w:val="002060"/>
        </w:rPr>
        <w:t>.</w:t>
      </w:r>
      <w:r w:rsidR="0087529B">
        <w:rPr>
          <w:rFonts w:cstheme="minorHAnsi"/>
          <w:b/>
          <w:color w:val="002060"/>
        </w:rPr>
        <w:br/>
      </w:r>
      <w:r w:rsidR="00794F0F" w:rsidRPr="006B64D6">
        <w:rPr>
          <w:rFonts w:cstheme="minorHAnsi"/>
          <w:b/>
          <w:color w:val="002060"/>
        </w:rPr>
        <w:t>VEHICLE ACCESS AND PARKING</w:t>
      </w:r>
      <w:r w:rsidR="00D0077D">
        <w:rPr>
          <w:rFonts w:cstheme="minorHAnsi"/>
          <w:b/>
          <w:color w:val="002060"/>
        </w:rPr>
        <w:br/>
      </w:r>
      <w:r w:rsidR="00794F0F" w:rsidRPr="006B64D6">
        <w:rPr>
          <w:rFonts w:cstheme="minorHAnsi"/>
          <w:color w:val="002060"/>
        </w:rPr>
        <w:t xml:space="preserve">Vehicles will be permitted on site only </w:t>
      </w:r>
      <w:r w:rsidR="006B42BE" w:rsidRPr="006B64D6">
        <w:rPr>
          <w:rFonts w:cstheme="minorHAnsi"/>
          <w:color w:val="002060"/>
        </w:rPr>
        <w:t>for</w:t>
      </w:r>
      <w:r w:rsidR="00794F0F" w:rsidRPr="006B64D6">
        <w:rPr>
          <w:rFonts w:cstheme="minorHAnsi"/>
          <w:color w:val="002060"/>
        </w:rPr>
        <w:t xml:space="preserve"> unloading before </w:t>
      </w:r>
      <w:r w:rsidR="006B42BE" w:rsidRPr="006B64D6">
        <w:rPr>
          <w:rFonts w:cstheme="minorHAnsi"/>
          <w:color w:val="002060"/>
        </w:rPr>
        <w:t>setting</w:t>
      </w:r>
      <w:r w:rsidR="00794F0F" w:rsidRPr="006B64D6">
        <w:rPr>
          <w:rFonts w:cstheme="minorHAnsi"/>
          <w:color w:val="002060"/>
        </w:rPr>
        <w:t xml:space="preserve"> up and removal of stock at the close of </w:t>
      </w:r>
      <w:r w:rsidR="001C44A9" w:rsidRPr="006B64D6">
        <w:rPr>
          <w:rFonts w:cstheme="minorHAnsi"/>
          <w:color w:val="002060"/>
        </w:rPr>
        <w:t>the event</w:t>
      </w:r>
      <w:r w:rsidR="00794F0F" w:rsidRPr="006B64D6">
        <w:rPr>
          <w:rFonts w:cstheme="minorHAnsi"/>
          <w:color w:val="002060"/>
        </w:rPr>
        <w:t>. All vehicle</w:t>
      </w:r>
      <w:r w:rsidR="006B42BE" w:rsidRPr="006B64D6">
        <w:rPr>
          <w:rFonts w:cstheme="minorHAnsi"/>
          <w:color w:val="002060"/>
        </w:rPr>
        <w:t>s</w:t>
      </w:r>
      <w:r w:rsidR="00794F0F" w:rsidRPr="006B64D6">
        <w:rPr>
          <w:rFonts w:cstheme="minorHAnsi"/>
          <w:color w:val="002060"/>
        </w:rPr>
        <w:t xml:space="preserve"> must be off site before </w:t>
      </w:r>
      <w:r w:rsidR="00A73A12" w:rsidRPr="006B64D6">
        <w:rPr>
          <w:rFonts w:cstheme="minorHAnsi"/>
          <w:color w:val="002060"/>
        </w:rPr>
        <w:t>1</w:t>
      </w:r>
      <w:r w:rsidR="006B42BE" w:rsidRPr="006B64D6">
        <w:rPr>
          <w:rFonts w:cstheme="minorHAnsi"/>
          <w:color w:val="002060"/>
        </w:rPr>
        <w:t>.30pm</w:t>
      </w:r>
      <w:r w:rsidR="00794F0F" w:rsidRPr="006B64D6">
        <w:rPr>
          <w:rFonts w:cstheme="minorHAnsi"/>
          <w:color w:val="002060"/>
        </w:rPr>
        <w:t xml:space="preserve"> and will be permitted back on site only after close of business</w:t>
      </w:r>
      <w:r w:rsidR="006B42BE" w:rsidRPr="006B64D6">
        <w:rPr>
          <w:rFonts w:cstheme="minorHAnsi"/>
          <w:color w:val="002060"/>
        </w:rPr>
        <w:t xml:space="preserve"> at </w:t>
      </w:r>
      <w:proofErr w:type="gramStart"/>
      <w:r w:rsidR="00B85265">
        <w:rPr>
          <w:rFonts w:cstheme="minorHAnsi"/>
          <w:color w:val="002060"/>
        </w:rPr>
        <w:t xml:space="preserve">s  </w:t>
      </w:r>
      <w:r w:rsidR="001C44A9" w:rsidRPr="006B64D6">
        <w:rPr>
          <w:rFonts w:cstheme="minorHAnsi"/>
          <w:color w:val="002060"/>
        </w:rPr>
        <w:t>10</w:t>
      </w:r>
      <w:proofErr w:type="gramEnd"/>
      <w:r w:rsidR="001C44A9" w:rsidRPr="006B64D6">
        <w:rPr>
          <w:rFonts w:cstheme="minorHAnsi"/>
          <w:color w:val="002060"/>
        </w:rPr>
        <w:t>.00pm</w:t>
      </w:r>
      <w:r w:rsidR="00E6736B" w:rsidRPr="006B64D6">
        <w:rPr>
          <w:rFonts w:cstheme="minorHAnsi"/>
          <w:color w:val="002060"/>
        </w:rPr>
        <w:t xml:space="preserve">. </w:t>
      </w:r>
      <w:r w:rsidR="0087529B">
        <w:rPr>
          <w:rFonts w:cstheme="minorHAnsi"/>
          <w:b/>
          <w:color w:val="002060"/>
        </w:rPr>
        <w:br/>
      </w:r>
      <w:r w:rsidR="00D0077D" w:rsidRPr="006B64D6">
        <w:rPr>
          <w:rFonts w:eastAsiaTheme="majorEastAsia" w:cstheme="minorHAnsi"/>
          <w:b/>
          <w:bCs/>
          <w:color w:val="002060"/>
          <w:lang w:val="en-US"/>
        </w:rPr>
        <w:t>E</w:t>
      </w:r>
      <w:r w:rsidR="0087529B">
        <w:rPr>
          <w:rFonts w:eastAsiaTheme="majorEastAsia" w:cstheme="minorHAnsi"/>
          <w:b/>
          <w:bCs/>
          <w:color w:val="002060"/>
          <w:lang w:val="en-US"/>
        </w:rPr>
        <w:t>QUIPMENT</w:t>
      </w:r>
      <w:r w:rsidR="0087529B">
        <w:rPr>
          <w:rFonts w:cstheme="minorHAnsi"/>
          <w:b/>
          <w:color w:val="002060"/>
        </w:rPr>
        <w:br/>
      </w:r>
      <w:r w:rsidR="0087529B">
        <w:rPr>
          <w:rFonts w:eastAsiaTheme="minorEastAsia" w:cstheme="minorHAnsi"/>
          <w:color w:val="002060"/>
          <w:lang w:val="en-US"/>
        </w:rPr>
        <w:t>Stallholder</w:t>
      </w:r>
      <w:r w:rsidR="00B85265">
        <w:rPr>
          <w:rFonts w:eastAsiaTheme="minorEastAsia" w:cstheme="minorHAnsi"/>
          <w:color w:val="002060"/>
          <w:lang w:val="en-US"/>
        </w:rPr>
        <w:t xml:space="preserve">s </w:t>
      </w:r>
      <w:r w:rsidR="0087529B">
        <w:rPr>
          <w:rFonts w:eastAsiaTheme="minorEastAsia" w:cstheme="minorHAnsi"/>
          <w:color w:val="002060"/>
          <w:lang w:val="en-US"/>
        </w:rPr>
        <w:t>providing food will</w:t>
      </w:r>
      <w:r w:rsidR="00D0077D" w:rsidRPr="006B64D6">
        <w:rPr>
          <w:rFonts w:eastAsiaTheme="minorEastAsia" w:cstheme="minorHAnsi"/>
          <w:color w:val="002060"/>
          <w:lang w:val="en-US"/>
        </w:rPr>
        <w:t xml:space="preserve"> need to provide tables, display stands etc. and bring catering equipment and utensils.</w:t>
      </w:r>
    </w:p>
    <w:p w14:paraId="109DA738" w14:textId="6A667C57" w:rsidR="00FD58B2" w:rsidRDefault="0087529B" w:rsidP="00FD58B2">
      <w:pPr>
        <w:spacing w:after="120"/>
        <w:ind w:left="0"/>
        <w:jc w:val="center"/>
        <w:rPr>
          <w:rFonts w:cstheme="minorHAnsi"/>
          <w:color w:val="17365D" w:themeColor="text2" w:themeShade="BF"/>
        </w:rPr>
      </w:pPr>
      <w:r>
        <w:rPr>
          <w:rFonts w:cstheme="minorHAnsi"/>
        </w:rPr>
        <w:br/>
      </w:r>
      <w:r w:rsidR="006C1D8D" w:rsidRPr="00FD58B2">
        <w:rPr>
          <w:rFonts w:cstheme="minorHAnsi"/>
          <w:color w:val="17365D" w:themeColor="text2" w:themeShade="BF"/>
        </w:rPr>
        <w:t xml:space="preserve">If you need further information, please </w:t>
      </w:r>
      <w:r w:rsidR="001C44A9" w:rsidRPr="00FD58B2">
        <w:rPr>
          <w:rFonts w:cstheme="minorHAnsi"/>
          <w:color w:val="17365D" w:themeColor="text2" w:themeShade="BF"/>
        </w:rPr>
        <w:t>contact</w:t>
      </w:r>
      <w:r w:rsidR="007F71CC" w:rsidRPr="00FD58B2">
        <w:rPr>
          <w:rFonts w:cstheme="minorHAnsi"/>
          <w:color w:val="17365D" w:themeColor="text2" w:themeShade="BF"/>
        </w:rPr>
        <w:t xml:space="preserve"> Janet Stanton </w:t>
      </w:r>
      <w:r w:rsidR="00FD58B2">
        <w:rPr>
          <w:rFonts w:cstheme="minorHAnsi"/>
          <w:color w:val="17365D" w:themeColor="text2" w:themeShade="BF"/>
        </w:rPr>
        <w:t xml:space="preserve">at </w:t>
      </w:r>
      <w:hyperlink r:id="rId10" w:history="1">
        <w:r w:rsidR="00FD58B2" w:rsidRPr="008A61CD">
          <w:rPr>
            <w:rStyle w:val="Hyperlink"/>
            <w:rFonts w:cstheme="minorHAnsi"/>
            <w:color w:val="0000BF" w:themeColor="hyperlink" w:themeShade="BF"/>
          </w:rPr>
          <w:t>janet.stanton@hotmail.co.uk</w:t>
        </w:r>
      </w:hyperlink>
    </w:p>
    <w:p w14:paraId="047F7F1B" w14:textId="77777777" w:rsidR="00FD58B2" w:rsidRDefault="00FD58B2" w:rsidP="00FD58B2">
      <w:pPr>
        <w:spacing w:after="120"/>
        <w:ind w:left="0"/>
        <w:jc w:val="center"/>
        <w:rPr>
          <w:rFonts w:cstheme="minorHAnsi"/>
          <w:color w:val="0070C0"/>
        </w:rPr>
      </w:pPr>
    </w:p>
    <w:p w14:paraId="46CAA81E" w14:textId="1A9833F4" w:rsidR="00D0077D" w:rsidRPr="00FD58B2" w:rsidRDefault="00F30028" w:rsidP="00FD58B2">
      <w:pPr>
        <w:spacing w:after="120"/>
        <w:ind w:left="0"/>
        <w:jc w:val="center"/>
        <w:rPr>
          <w:rFonts w:cstheme="minorHAnsi"/>
          <w:b/>
          <w:bCs/>
          <w:color w:val="17365D" w:themeColor="text2" w:themeShade="BF"/>
        </w:rPr>
      </w:pPr>
      <w:r w:rsidRPr="00FD58B2">
        <w:rPr>
          <w:rFonts w:cstheme="minorHAnsi"/>
          <w:color w:val="17365D" w:themeColor="text2" w:themeShade="BF"/>
        </w:rPr>
        <w:t xml:space="preserve">Please complete </w:t>
      </w:r>
      <w:r w:rsidR="00D338F1" w:rsidRPr="00FD58B2">
        <w:rPr>
          <w:rFonts w:cstheme="minorHAnsi"/>
          <w:color w:val="17365D" w:themeColor="text2" w:themeShade="BF"/>
        </w:rPr>
        <w:t xml:space="preserve">and return </w:t>
      </w:r>
      <w:r w:rsidRPr="00FD58B2">
        <w:rPr>
          <w:rFonts w:cstheme="minorHAnsi"/>
          <w:color w:val="17365D" w:themeColor="text2" w:themeShade="BF"/>
        </w:rPr>
        <w:t xml:space="preserve">the </w:t>
      </w:r>
      <w:r w:rsidR="000A029F" w:rsidRPr="00FD58B2">
        <w:rPr>
          <w:rFonts w:cstheme="minorHAnsi"/>
          <w:color w:val="17365D" w:themeColor="text2" w:themeShade="BF"/>
        </w:rPr>
        <w:t xml:space="preserve">application form </w:t>
      </w:r>
      <w:r w:rsidRPr="00FD58B2">
        <w:rPr>
          <w:rFonts w:cstheme="minorHAnsi"/>
          <w:color w:val="17365D" w:themeColor="text2" w:themeShade="BF"/>
        </w:rPr>
        <w:t xml:space="preserve">to register your </w:t>
      </w:r>
      <w:r w:rsidR="002B5A7E" w:rsidRPr="00FD58B2">
        <w:rPr>
          <w:rFonts w:cstheme="minorHAnsi"/>
          <w:color w:val="17365D" w:themeColor="text2" w:themeShade="BF"/>
        </w:rPr>
        <w:t>booking request</w:t>
      </w:r>
      <w:r w:rsidR="00310171" w:rsidRPr="00FD58B2">
        <w:rPr>
          <w:rFonts w:cstheme="minorHAnsi"/>
          <w:b/>
          <w:bCs/>
          <w:color w:val="17365D" w:themeColor="text2" w:themeShade="BF"/>
        </w:rPr>
        <w:t>.</w:t>
      </w:r>
    </w:p>
    <w:p w14:paraId="0CA0F2E0" w14:textId="77777777" w:rsidR="00D0077D" w:rsidRDefault="00D0077D" w:rsidP="00D0077D">
      <w:pPr>
        <w:pStyle w:val="Heading6"/>
        <w:jc w:val="center"/>
        <w:rPr>
          <w:rFonts w:asciiTheme="minorHAnsi" w:hAnsiTheme="minorHAnsi" w:cstheme="minorHAnsi"/>
          <w:color w:val="002060"/>
        </w:rPr>
      </w:pPr>
    </w:p>
    <w:p w14:paraId="0BB47D75" w14:textId="2509A03F" w:rsidR="00D0077D" w:rsidRPr="006B64D6" w:rsidRDefault="00D0077D" w:rsidP="00D0077D">
      <w:pPr>
        <w:pStyle w:val="Heading6"/>
        <w:jc w:val="center"/>
        <w:rPr>
          <w:rFonts w:asciiTheme="minorHAnsi" w:hAnsiTheme="minorHAnsi" w:cstheme="minorHAnsi"/>
          <w:color w:val="002060"/>
        </w:rPr>
      </w:pPr>
      <w:r w:rsidRPr="006B64D6">
        <w:rPr>
          <w:rFonts w:asciiTheme="minorHAnsi" w:hAnsiTheme="minorHAnsi" w:cstheme="minorHAnsi"/>
          <w:color w:val="002060"/>
        </w:rPr>
        <w:t xml:space="preserve">We will review all applications </w:t>
      </w:r>
      <w:r w:rsidR="00527558">
        <w:rPr>
          <w:rFonts w:asciiTheme="minorHAnsi" w:hAnsiTheme="minorHAnsi" w:cstheme="minorHAnsi"/>
          <w:color w:val="002060"/>
        </w:rPr>
        <w:t>within</w:t>
      </w:r>
      <w:r w:rsidRPr="006B64D6">
        <w:rPr>
          <w:rFonts w:asciiTheme="minorHAnsi" w:hAnsiTheme="minorHAnsi" w:cstheme="minorHAnsi"/>
          <w:color w:val="002060"/>
        </w:rPr>
        <w:t xml:space="preserve"> 4 weeks and will let you know</w:t>
      </w:r>
      <w:r w:rsidR="00B85265">
        <w:rPr>
          <w:rFonts w:asciiTheme="minorHAnsi" w:hAnsiTheme="minorHAnsi" w:cstheme="minorHAnsi"/>
          <w:color w:val="002060"/>
        </w:rPr>
        <w:t xml:space="preserve"> </w:t>
      </w:r>
      <w:r w:rsidRPr="006B64D6">
        <w:rPr>
          <w:rFonts w:asciiTheme="minorHAnsi" w:hAnsiTheme="minorHAnsi" w:cstheme="minorHAnsi"/>
          <w:color w:val="002060"/>
        </w:rPr>
        <w:t xml:space="preserve">if your application is successful. When you have been accepted, you must secure your pitch </w:t>
      </w:r>
      <w:r w:rsidR="00527558">
        <w:rPr>
          <w:rFonts w:asciiTheme="minorHAnsi" w:hAnsiTheme="minorHAnsi" w:cstheme="minorHAnsi"/>
          <w:color w:val="002060"/>
        </w:rPr>
        <w:t xml:space="preserve">by </w:t>
      </w:r>
      <w:r w:rsidRPr="006B64D6">
        <w:rPr>
          <w:rFonts w:asciiTheme="minorHAnsi" w:hAnsiTheme="minorHAnsi" w:cstheme="minorHAnsi"/>
          <w:color w:val="002060"/>
        </w:rPr>
        <w:t>confirming your attendance</w:t>
      </w:r>
      <w:r w:rsidR="00527558">
        <w:rPr>
          <w:rFonts w:asciiTheme="minorHAnsi" w:hAnsiTheme="minorHAnsi" w:cstheme="minorHAnsi"/>
          <w:color w:val="002060"/>
        </w:rPr>
        <w:t xml:space="preserve"> by email to Janet</w:t>
      </w:r>
      <w:r w:rsidRPr="006B64D6">
        <w:rPr>
          <w:rFonts w:asciiTheme="minorHAnsi" w:hAnsiTheme="minorHAnsi" w:cstheme="minorHAnsi"/>
          <w:color w:val="002060"/>
        </w:rPr>
        <w:t>. Do not assume your application has been accepted without following this process</w:t>
      </w:r>
    </w:p>
    <w:p w14:paraId="5DD35116" w14:textId="263DBB03" w:rsidR="004449E3" w:rsidRPr="006B64D6" w:rsidRDefault="004449E3" w:rsidP="00D0077D">
      <w:pPr>
        <w:spacing w:after="120"/>
        <w:rPr>
          <w:rFonts w:cstheme="minorHAnsi"/>
          <w:color w:val="002060"/>
        </w:rPr>
      </w:pPr>
    </w:p>
    <w:p w14:paraId="24C8E17D" w14:textId="77777777" w:rsidR="00AE603C" w:rsidRPr="006B64D6" w:rsidRDefault="00AE603C" w:rsidP="00AE603C">
      <w:pPr>
        <w:pStyle w:val="Heading6"/>
        <w:jc w:val="center"/>
        <w:rPr>
          <w:rFonts w:asciiTheme="minorHAnsi" w:hAnsiTheme="minorHAnsi" w:cstheme="minorHAnsi"/>
          <w:color w:val="002060"/>
        </w:rPr>
      </w:pPr>
    </w:p>
    <w:p w14:paraId="29B65868" w14:textId="77777777" w:rsidR="00D0077D" w:rsidRDefault="00D0077D" w:rsidP="00AE603C">
      <w:pPr>
        <w:pStyle w:val="Heading6"/>
        <w:jc w:val="center"/>
        <w:rPr>
          <w:rFonts w:asciiTheme="minorHAnsi" w:eastAsiaTheme="majorEastAsia" w:hAnsiTheme="minorHAnsi" w:cstheme="minorHAnsi"/>
          <w:bCs/>
          <w:color w:val="002060"/>
          <w:u w:val="single"/>
          <w:lang w:val="en-US"/>
        </w:rPr>
      </w:pPr>
    </w:p>
    <w:p w14:paraId="33C873ED" w14:textId="77777777" w:rsidR="00D0077D" w:rsidRDefault="00D0077D" w:rsidP="00AE603C">
      <w:pPr>
        <w:pStyle w:val="Heading6"/>
        <w:jc w:val="center"/>
        <w:rPr>
          <w:rFonts w:asciiTheme="minorHAnsi" w:eastAsiaTheme="majorEastAsia" w:hAnsiTheme="minorHAnsi" w:cstheme="minorHAnsi"/>
          <w:bCs/>
          <w:color w:val="002060"/>
          <w:u w:val="single"/>
          <w:lang w:val="en-US"/>
        </w:rPr>
      </w:pPr>
    </w:p>
    <w:p w14:paraId="3B4B0DEA" w14:textId="0C318644" w:rsidR="00EE7716" w:rsidRPr="0087529B" w:rsidRDefault="00EE7716" w:rsidP="0087529B">
      <w:pPr>
        <w:pStyle w:val="Heading7"/>
        <w:ind w:left="0"/>
        <w:rPr>
          <w:rFonts w:asciiTheme="minorHAnsi" w:hAnsiTheme="minorHAnsi" w:cstheme="minorHAnsi"/>
          <w:i w:val="0"/>
          <w:iCs/>
          <w:sz w:val="28"/>
          <w:szCs w:val="28"/>
        </w:rPr>
      </w:pPr>
      <w:r w:rsidRPr="0087529B">
        <w:rPr>
          <w:rFonts w:asciiTheme="minorHAnsi" w:hAnsiTheme="minorHAnsi" w:cstheme="minorHAnsi"/>
          <w:i w:val="0"/>
          <w:iCs/>
          <w:sz w:val="28"/>
          <w:szCs w:val="28"/>
        </w:rPr>
        <w:t xml:space="preserve">Terms and Conditions of Acceptance </w:t>
      </w:r>
    </w:p>
    <w:p w14:paraId="1F615BD9" w14:textId="77777777" w:rsidR="00BE4A75" w:rsidRPr="006B64D6" w:rsidRDefault="00BE4A75" w:rsidP="00BE4A75">
      <w:pPr>
        <w:rPr>
          <w:rFonts w:cstheme="minorHAnsi"/>
          <w:iCs/>
        </w:rPr>
      </w:pPr>
    </w:p>
    <w:p w14:paraId="4961A14D" w14:textId="2E33D4F4" w:rsidR="00EE7716" w:rsidRPr="006B64D6" w:rsidRDefault="00EE7716" w:rsidP="00EE7716">
      <w:pPr>
        <w:keepNext/>
        <w:keepLines/>
        <w:spacing w:before="40"/>
        <w:outlineLvl w:val="2"/>
        <w:rPr>
          <w:rFonts w:eastAsiaTheme="majorEastAsia" w:cstheme="minorHAnsi"/>
          <w:b/>
          <w:iCs/>
          <w:color w:val="002060"/>
        </w:rPr>
      </w:pPr>
      <w:r w:rsidRPr="006B64D6">
        <w:rPr>
          <w:rFonts w:eastAsiaTheme="majorEastAsia" w:cstheme="minorHAnsi"/>
          <w:b/>
          <w:iCs/>
          <w:color w:val="002060"/>
        </w:rPr>
        <w:t>PLEASE NOTE: It is a condition of our contract that any</w:t>
      </w:r>
      <w:r w:rsidR="001C44A9" w:rsidRPr="006B64D6">
        <w:rPr>
          <w:rFonts w:eastAsiaTheme="majorEastAsia" w:cstheme="minorHAnsi"/>
          <w:b/>
          <w:iCs/>
          <w:color w:val="002060"/>
        </w:rPr>
        <w:t xml:space="preserve"> stallholder</w:t>
      </w:r>
      <w:r w:rsidRPr="006B64D6">
        <w:rPr>
          <w:rFonts w:eastAsiaTheme="majorEastAsia" w:cstheme="minorHAnsi"/>
          <w:b/>
          <w:iCs/>
          <w:color w:val="002060"/>
        </w:rPr>
        <w:t xml:space="preserve"> in breach of the conditions will be required to leave the </w:t>
      </w:r>
      <w:r w:rsidR="001C44A9" w:rsidRPr="006B64D6">
        <w:rPr>
          <w:rFonts w:eastAsiaTheme="majorEastAsia" w:cstheme="minorHAnsi"/>
          <w:b/>
          <w:iCs/>
          <w:color w:val="002060"/>
        </w:rPr>
        <w:t>event</w:t>
      </w:r>
    </w:p>
    <w:p w14:paraId="4175D1E7" w14:textId="77777777" w:rsidR="00EE7716" w:rsidRPr="006B64D6" w:rsidRDefault="00EE7716" w:rsidP="00EE7716">
      <w:pPr>
        <w:keepNext/>
        <w:keepLines/>
        <w:spacing w:before="40"/>
        <w:outlineLvl w:val="2"/>
        <w:rPr>
          <w:rFonts w:eastAsiaTheme="majorEastAsia" w:cstheme="minorHAnsi"/>
          <w:iCs/>
          <w:color w:val="002060"/>
        </w:rPr>
      </w:pPr>
    </w:p>
    <w:p w14:paraId="600256F8" w14:textId="20507CA7" w:rsidR="00EE7716" w:rsidRPr="006B64D6" w:rsidRDefault="001C44A9" w:rsidP="00EE7716">
      <w:pPr>
        <w:keepNext/>
        <w:keepLines/>
        <w:spacing w:before="40"/>
        <w:outlineLvl w:val="2"/>
        <w:rPr>
          <w:rFonts w:eastAsiaTheme="majorEastAsia" w:cstheme="minorHAnsi"/>
          <w:b/>
          <w:iCs/>
          <w:color w:val="002060"/>
        </w:rPr>
      </w:pPr>
      <w:r w:rsidRPr="006B64D6">
        <w:rPr>
          <w:rFonts w:eastAsiaTheme="majorEastAsia" w:cstheme="minorHAnsi"/>
          <w:b/>
          <w:iCs/>
          <w:color w:val="002060"/>
        </w:rPr>
        <w:t>Stallholders</w:t>
      </w:r>
      <w:r w:rsidR="00EE7716" w:rsidRPr="006B64D6">
        <w:rPr>
          <w:rFonts w:eastAsiaTheme="majorEastAsia" w:cstheme="minorHAnsi"/>
          <w:b/>
          <w:iCs/>
          <w:color w:val="002060"/>
        </w:rPr>
        <w:t xml:space="preserve"> are offered a pitch on the following conditions:</w:t>
      </w:r>
    </w:p>
    <w:p w14:paraId="2BA23146" w14:textId="7D843550" w:rsidR="00276895" w:rsidRPr="006B64D6" w:rsidRDefault="00276895" w:rsidP="00EE7716">
      <w:pPr>
        <w:keepNext/>
        <w:keepLines/>
        <w:spacing w:before="40"/>
        <w:outlineLvl w:val="2"/>
        <w:rPr>
          <w:rFonts w:eastAsiaTheme="majorEastAsia" w:cstheme="minorHAnsi"/>
          <w:b/>
          <w:iCs/>
          <w:color w:val="002060"/>
        </w:rPr>
      </w:pPr>
    </w:p>
    <w:p w14:paraId="54CF4FF2" w14:textId="203E9D34" w:rsidR="00EE7716" w:rsidRPr="006B64D6" w:rsidRDefault="00EE7716" w:rsidP="00137DF3">
      <w:pPr>
        <w:keepNext/>
        <w:keepLines/>
        <w:ind w:hanging="578"/>
        <w:outlineLvl w:val="1"/>
        <w:rPr>
          <w:rFonts w:eastAsiaTheme="majorEastAsia" w:cstheme="minorHAnsi"/>
          <w:b/>
          <w:bCs/>
          <w:iCs/>
          <w:color w:val="002060"/>
        </w:rPr>
      </w:pPr>
      <w:bookmarkStart w:id="1" w:name="_Hlk485397541"/>
      <w:r w:rsidRPr="006B64D6">
        <w:rPr>
          <w:rFonts w:eastAsiaTheme="majorEastAsia" w:cstheme="minorHAnsi"/>
          <w:b/>
          <w:bCs/>
          <w:iCs/>
          <w:color w:val="002060"/>
        </w:rPr>
        <w:t>Set up and break down</w:t>
      </w:r>
    </w:p>
    <w:bookmarkEnd w:id="1"/>
    <w:p w14:paraId="303AC750" w14:textId="74789607" w:rsidR="00EE7716" w:rsidRPr="006B64D6" w:rsidRDefault="001C44A9" w:rsidP="00F76AB0">
      <w:pPr>
        <w:pStyle w:val="ListParagraph"/>
        <w:numPr>
          <w:ilvl w:val="0"/>
          <w:numId w:val="2"/>
        </w:numPr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Event </w:t>
      </w:r>
      <w:r w:rsidR="00EE7716" w:rsidRPr="006B64D6">
        <w:rPr>
          <w:rFonts w:cstheme="minorHAnsi"/>
          <w:color w:val="002060"/>
        </w:rPr>
        <w:t xml:space="preserve">Hours are </w:t>
      </w:r>
      <w:r w:rsidR="00B02F71" w:rsidRPr="006B64D6">
        <w:rPr>
          <w:rFonts w:cstheme="minorHAnsi"/>
          <w:color w:val="002060"/>
        </w:rPr>
        <w:t>2</w:t>
      </w:r>
      <w:r w:rsidR="006B3236" w:rsidRPr="006B64D6">
        <w:rPr>
          <w:rFonts w:cstheme="minorHAnsi"/>
          <w:color w:val="002060"/>
        </w:rPr>
        <w:t>.00pm</w:t>
      </w:r>
      <w:r w:rsidR="00EE7716" w:rsidRPr="006B64D6">
        <w:rPr>
          <w:rFonts w:cstheme="minorHAnsi"/>
          <w:color w:val="002060"/>
        </w:rPr>
        <w:t xml:space="preserve"> until </w:t>
      </w:r>
      <w:r w:rsidR="00444B41" w:rsidRPr="006B64D6">
        <w:rPr>
          <w:rFonts w:cstheme="minorHAnsi"/>
          <w:color w:val="002060"/>
        </w:rPr>
        <w:t>10.0</w:t>
      </w:r>
      <w:r w:rsidR="00B36FF1" w:rsidRPr="006B64D6">
        <w:rPr>
          <w:rFonts w:cstheme="minorHAnsi"/>
          <w:color w:val="002060"/>
        </w:rPr>
        <w:t>0</w:t>
      </w:r>
      <w:r w:rsidR="00EE7716" w:rsidRPr="006B64D6">
        <w:rPr>
          <w:rFonts w:cstheme="minorHAnsi"/>
          <w:color w:val="002060"/>
        </w:rPr>
        <w:t xml:space="preserve">pm. There will be no breaking down before </w:t>
      </w:r>
      <w:r w:rsidR="00444B41" w:rsidRPr="006B64D6">
        <w:rPr>
          <w:rFonts w:cstheme="minorHAnsi"/>
          <w:color w:val="002060"/>
        </w:rPr>
        <w:t>10.00pm</w:t>
      </w:r>
      <w:r w:rsidR="006B3236" w:rsidRPr="006B64D6">
        <w:rPr>
          <w:rFonts w:cstheme="minorHAnsi"/>
          <w:color w:val="002060"/>
        </w:rPr>
        <w:t xml:space="preserve"> unless authorised by </w:t>
      </w:r>
      <w:r w:rsidR="00444B41" w:rsidRPr="006B64D6">
        <w:rPr>
          <w:rFonts w:cstheme="minorHAnsi"/>
          <w:color w:val="002060"/>
        </w:rPr>
        <w:t>the</w:t>
      </w:r>
      <w:r w:rsidR="006B3236" w:rsidRPr="006B64D6">
        <w:rPr>
          <w:rFonts w:cstheme="minorHAnsi"/>
          <w:color w:val="002060"/>
        </w:rPr>
        <w:t xml:space="preserve"> </w:t>
      </w:r>
      <w:r w:rsidR="00444B41" w:rsidRPr="006B64D6">
        <w:rPr>
          <w:rFonts w:cstheme="minorHAnsi"/>
          <w:color w:val="002060"/>
        </w:rPr>
        <w:t>event organiser</w:t>
      </w:r>
      <w:r w:rsidR="00EE7716" w:rsidRPr="006B64D6">
        <w:rPr>
          <w:rFonts w:cstheme="minorHAnsi"/>
          <w:color w:val="002060"/>
        </w:rPr>
        <w:t>.</w:t>
      </w:r>
    </w:p>
    <w:p w14:paraId="59FD1E14" w14:textId="6EC8887B" w:rsidR="00EE7716" w:rsidRPr="006B64D6" w:rsidRDefault="007F71CC" w:rsidP="00EE7716">
      <w:pPr>
        <w:numPr>
          <w:ilvl w:val="0"/>
          <w:numId w:val="2"/>
        </w:numPr>
        <w:contextualSpacing/>
        <w:rPr>
          <w:rFonts w:cstheme="minorHAnsi"/>
          <w:color w:val="002060"/>
        </w:rPr>
      </w:pPr>
      <w:r>
        <w:rPr>
          <w:rFonts w:cstheme="minorHAnsi"/>
          <w:color w:val="002060"/>
        </w:rPr>
        <w:t>Community s</w:t>
      </w:r>
      <w:r w:rsidR="00444B41" w:rsidRPr="006B64D6">
        <w:rPr>
          <w:rFonts w:cstheme="minorHAnsi"/>
          <w:color w:val="002060"/>
        </w:rPr>
        <w:t>tallholders</w:t>
      </w:r>
      <w:r w:rsidR="00EE7716" w:rsidRPr="006B64D6">
        <w:rPr>
          <w:rFonts w:cstheme="minorHAnsi"/>
          <w:color w:val="002060"/>
        </w:rPr>
        <w:t xml:space="preserve"> may arrive on site from</w:t>
      </w:r>
      <w:r>
        <w:rPr>
          <w:rFonts w:cstheme="minorHAnsi"/>
          <w:color w:val="002060"/>
        </w:rPr>
        <w:t xml:space="preserve"> 11.00am</w:t>
      </w:r>
    </w:p>
    <w:p w14:paraId="5E77D32F" w14:textId="3B46FC3A" w:rsidR="00EE7716" w:rsidRPr="006B64D6" w:rsidRDefault="00EE7716" w:rsidP="00EE7716">
      <w:pPr>
        <w:numPr>
          <w:ilvl w:val="0"/>
          <w:numId w:val="2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All vehicles must be off site before </w:t>
      </w:r>
      <w:r w:rsidR="00A73A12" w:rsidRPr="006B64D6">
        <w:rPr>
          <w:rFonts w:cstheme="minorHAnsi"/>
          <w:color w:val="002060"/>
        </w:rPr>
        <w:t>1</w:t>
      </w:r>
      <w:r w:rsidR="006B3236" w:rsidRPr="006B64D6">
        <w:rPr>
          <w:rFonts w:cstheme="minorHAnsi"/>
          <w:color w:val="002060"/>
        </w:rPr>
        <w:t>.30pm</w:t>
      </w:r>
      <w:r w:rsidRPr="006B64D6">
        <w:rPr>
          <w:rFonts w:cstheme="minorHAnsi"/>
          <w:color w:val="002060"/>
        </w:rPr>
        <w:t xml:space="preserve"> – no vehicle can remain onsite during </w:t>
      </w:r>
      <w:r w:rsidR="00444B41" w:rsidRPr="006B64D6">
        <w:rPr>
          <w:rFonts w:cstheme="minorHAnsi"/>
          <w:color w:val="002060"/>
        </w:rPr>
        <w:t xml:space="preserve">the event opening </w:t>
      </w:r>
      <w:r w:rsidRPr="006B64D6">
        <w:rPr>
          <w:rFonts w:cstheme="minorHAnsi"/>
          <w:color w:val="002060"/>
        </w:rPr>
        <w:t>hours.</w:t>
      </w:r>
    </w:p>
    <w:p w14:paraId="35ED9DD2" w14:textId="09D56803" w:rsidR="00EE7716" w:rsidRPr="006B64D6" w:rsidRDefault="00EE7716" w:rsidP="00B36FF1">
      <w:pPr>
        <w:numPr>
          <w:ilvl w:val="0"/>
          <w:numId w:val="2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No vehicle can be returned to the site before </w:t>
      </w:r>
      <w:r w:rsidR="00444B41" w:rsidRPr="006B64D6">
        <w:rPr>
          <w:rFonts w:cstheme="minorHAnsi"/>
          <w:color w:val="002060"/>
        </w:rPr>
        <w:t>10.0</w:t>
      </w:r>
      <w:r w:rsidR="006B3236" w:rsidRPr="006B64D6">
        <w:rPr>
          <w:rFonts w:cstheme="minorHAnsi"/>
          <w:color w:val="002060"/>
        </w:rPr>
        <w:t>0pm</w:t>
      </w:r>
    </w:p>
    <w:p w14:paraId="77CC62C5" w14:textId="41FAF214" w:rsidR="00EE7716" w:rsidRPr="006B64D6" w:rsidRDefault="00EE7716" w:rsidP="00276895">
      <w:pPr>
        <w:pStyle w:val="ListParagraph"/>
        <w:numPr>
          <w:ilvl w:val="0"/>
          <w:numId w:val="2"/>
        </w:numPr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Parking </w:t>
      </w:r>
      <w:r w:rsidR="006B3236" w:rsidRPr="006B64D6">
        <w:rPr>
          <w:rFonts w:cstheme="minorHAnsi"/>
          <w:color w:val="002060"/>
        </w:rPr>
        <w:t xml:space="preserve">area for </w:t>
      </w:r>
      <w:r w:rsidR="00444B41" w:rsidRPr="006B64D6">
        <w:rPr>
          <w:rFonts w:cstheme="minorHAnsi"/>
          <w:color w:val="002060"/>
        </w:rPr>
        <w:t>stallholders</w:t>
      </w:r>
      <w:r w:rsidR="006B3236" w:rsidRPr="006B64D6">
        <w:rPr>
          <w:rFonts w:cstheme="minorHAnsi"/>
          <w:color w:val="002060"/>
        </w:rPr>
        <w:t xml:space="preserve"> will be notified prior to the event with the joining instructions.</w:t>
      </w:r>
    </w:p>
    <w:p w14:paraId="573CA7A1" w14:textId="245D3BE3" w:rsidR="00EE7716" w:rsidRPr="006B64D6" w:rsidRDefault="00EE7716" w:rsidP="00EE7716">
      <w:pPr>
        <w:numPr>
          <w:ilvl w:val="0"/>
          <w:numId w:val="2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All </w:t>
      </w:r>
      <w:r w:rsidR="00BD695E" w:rsidRPr="006B64D6">
        <w:rPr>
          <w:rFonts w:cstheme="minorHAnsi"/>
          <w:color w:val="002060"/>
        </w:rPr>
        <w:t xml:space="preserve">food </w:t>
      </w:r>
      <w:r w:rsidRPr="006B64D6">
        <w:rPr>
          <w:rFonts w:cstheme="minorHAnsi"/>
          <w:color w:val="002060"/>
        </w:rPr>
        <w:t xml:space="preserve">traders must provide suitable floor covering on their pitch to prevent staining of the </w:t>
      </w:r>
      <w:r w:rsidR="002B12FC" w:rsidRPr="006B64D6">
        <w:rPr>
          <w:rFonts w:cstheme="minorHAnsi"/>
          <w:color w:val="002060"/>
        </w:rPr>
        <w:t>ground.</w:t>
      </w:r>
    </w:p>
    <w:p w14:paraId="4CF7C000" w14:textId="13CAEB50" w:rsidR="00EE7716" w:rsidRPr="006B64D6" w:rsidRDefault="00EE7716" w:rsidP="00EE7716">
      <w:pPr>
        <w:numPr>
          <w:ilvl w:val="0"/>
          <w:numId w:val="2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Every effort must be made to ensure that there is no damage caused by </w:t>
      </w:r>
      <w:r w:rsidR="00444B41" w:rsidRPr="006B64D6">
        <w:rPr>
          <w:rFonts w:cstheme="minorHAnsi"/>
          <w:color w:val="002060"/>
        </w:rPr>
        <w:t>stallholder</w:t>
      </w:r>
      <w:r w:rsidRPr="006B64D6">
        <w:rPr>
          <w:rFonts w:cstheme="minorHAnsi"/>
          <w:color w:val="002060"/>
        </w:rPr>
        <w:t xml:space="preserve">s or their staff, to </w:t>
      </w:r>
      <w:r w:rsidR="00444B41" w:rsidRPr="006B64D6">
        <w:rPr>
          <w:rFonts w:cstheme="minorHAnsi"/>
          <w:color w:val="002060"/>
        </w:rPr>
        <w:t xml:space="preserve">the event organising team </w:t>
      </w:r>
      <w:r w:rsidRPr="006B64D6">
        <w:rPr>
          <w:rFonts w:cstheme="minorHAnsi"/>
          <w:color w:val="002060"/>
        </w:rPr>
        <w:t xml:space="preserve">or Council property during </w:t>
      </w:r>
      <w:r w:rsidR="00444B41" w:rsidRPr="006B64D6">
        <w:rPr>
          <w:rFonts w:cstheme="minorHAnsi"/>
          <w:color w:val="002060"/>
        </w:rPr>
        <w:t>the event</w:t>
      </w:r>
    </w:p>
    <w:p w14:paraId="6AB210BC" w14:textId="00E8FF7E" w:rsidR="000434AA" w:rsidRPr="006B64D6" w:rsidRDefault="000434AA" w:rsidP="00EE7716">
      <w:pPr>
        <w:numPr>
          <w:ilvl w:val="0"/>
          <w:numId w:val="2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>All stallholders must comply with the directions given to them by the Event marshals who will be on site to assist</w:t>
      </w:r>
    </w:p>
    <w:p w14:paraId="1A889E6E" w14:textId="4E2F3F70" w:rsidR="00EE7716" w:rsidRPr="006B64D6" w:rsidRDefault="00EE7716" w:rsidP="00137DF3">
      <w:pPr>
        <w:keepNext/>
        <w:keepLines/>
        <w:spacing w:before="200"/>
        <w:ind w:left="0"/>
        <w:outlineLvl w:val="1"/>
        <w:rPr>
          <w:rFonts w:eastAsiaTheme="majorEastAsia" w:cstheme="minorHAnsi"/>
          <w:b/>
          <w:bCs/>
          <w:iCs/>
          <w:color w:val="002060"/>
        </w:rPr>
      </w:pPr>
      <w:bookmarkStart w:id="2" w:name="_Hlk485397890"/>
      <w:r w:rsidRPr="006B64D6">
        <w:rPr>
          <w:rFonts w:eastAsiaTheme="majorEastAsia" w:cstheme="minorHAnsi"/>
          <w:b/>
          <w:bCs/>
          <w:iCs/>
          <w:color w:val="002060"/>
        </w:rPr>
        <w:t>Health and Hygiene</w:t>
      </w:r>
    </w:p>
    <w:bookmarkEnd w:id="2"/>
    <w:p w14:paraId="60220C1D" w14:textId="75F97816" w:rsidR="001A3306" w:rsidRPr="006B64D6" w:rsidRDefault="001A3306" w:rsidP="00EE7716">
      <w:pPr>
        <w:numPr>
          <w:ilvl w:val="0"/>
          <w:numId w:val="3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All </w:t>
      </w:r>
      <w:r w:rsidR="00444B41" w:rsidRPr="006B64D6">
        <w:rPr>
          <w:rFonts w:cstheme="minorHAnsi"/>
          <w:color w:val="002060"/>
        </w:rPr>
        <w:t xml:space="preserve">stallholders </w:t>
      </w:r>
      <w:r w:rsidRPr="006B64D6">
        <w:rPr>
          <w:rFonts w:cstheme="minorHAnsi"/>
          <w:color w:val="002060"/>
        </w:rPr>
        <w:t>must have a Covid-19 risk assessment</w:t>
      </w:r>
      <w:r w:rsidR="00444B41" w:rsidRPr="006B64D6">
        <w:rPr>
          <w:rFonts w:cstheme="minorHAnsi"/>
          <w:color w:val="002060"/>
        </w:rPr>
        <w:t>, if required at the time of the event by the UK Government</w:t>
      </w:r>
      <w:r w:rsidRPr="006B64D6">
        <w:rPr>
          <w:rFonts w:cstheme="minorHAnsi"/>
          <w:color w:val="002060"/>
        </w:rPr>
        <w:t>.</w:t>
      </w:r>
    </w:p>
    <w:p w14:paraId="5D56BE76" w14:textId="36D43634" w:rsidR="00EE7716" w:rsidRPr="006B64D6" w:rsidRDefault="00EE7716" w:rsidP="00EE7716">
      <w:pPr>
        <w:numPr>
          <w:ilvl w:val="0"/>
          <w:numId w:val="3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There will be no smoking adjacent to the </w:t>
      </w:r>
      <w:r w:rsidR="00444B41" w:rsidRPr="006B64D6">
        <w:rPr>
          <w:rFonts w:cstheme="minorHAnsi"/>
          <w:color w:val="002060"/>
        </w:rPr>
        <w:t>stallholder</w:t>
      </w:r>
      <w:r w:rsidRPr="006B64D6">
        <w:rPr>
          <w:rFonts w:cstheme="minorHAnsi"/>
          <w:color w:val="002060"/>
        </w:rPr>
        <w:t xml:space="preserve"> area</w:t>
      </w:r>
    </w:p>
    <w:p w14:paraId="63D5A46F" w14:textId="1B997F0A" w:rsidR="00EE7716" w:rsidRPr="006B64D6" w:rsidRDefault="00EE7716" w:rsidP="00EE7716">
      <w:pPr>
        <w:numPr>
          <w:ilvl w:val="0"/>
          <w:numId w:val="3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All </w:t>
      </w:r>
      <w:r w:rsidR="00444B41" w:rsidRPr="006B64D6">
        <w:rPr>
          <w:rFonts w:cstheme="minorHAnsi"/>
          <w:color w:val="002060"/>
        </w:rPr>
        <w:t xml:space="preserve">stallholders providing </w:t>
      </w:r>
      <w:r w:rsidR="001A3306" w:rsidRPr="006B64D6">
        <w:rPr>
          <w:rFonts w:cstheme="minorHAnsi"/>
          <w:color w:val="002060"/>
        </w:rPr>
        <w:t xml:space="preserve">food </w:t>
      </w:r>
      <w:r w:rsidR="00444B41" w:rsidRPr="006B64D6">
        <w:rPr>
          <w:rFonts w:cstheme="minorHAnsi"/>
          <w:color w:val="002060"/>
        </w:rPr>
        <w:t>should</w:t>
      </w:r>
      <w:r w:rsidRPr="006B64D6">
        <w:rPr>
          <w:rFonts w:cstheme="minorHAnsi"/>
          <w:color w:val="002060"/>
        </w:rPr>
        <w:t xml:space="preserve"> be registered with their local authority</w:t>
      </w:r>
    </w:p>
    <w:p w14:paraId="161221ED" w14:textId="67450A32" w:rsidR="00EE7716" w:rsidRPr="006B64D6" w:rsidRDefault="00EE7716" w:rsidP="00EE7716">
      <w:pPr>
        <w:numPr>
          <w:ilvl w:val="0"/>
          <w:numId w:val="3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All </w:t>
      </w:r>
      <w:r w:rsidR="00BD695E" w:rsidRPr="006B64D6">
        <w:rPr>
          <w:rFonts w:cstheme="minorHAnsi"/>
          <w:color w:val="002060"/>
        </w:rPr>
        <w:t xml:space="preserve">food </w:t>
      </w:r>
      <w:r w:rsidR="00444B41" w:rsidRPr="006B64D6">
        <w:rPr>
          <w:rFonts w:cstheme="minorHAnsi"/>
          <w:color w:val="002060"/>
        </w:rPr>
        <w:t>stallholders</w:t>
      </w:r>
      <w:r w:rsidRPr="006B64D6">
        <w:rPr>
          <w:rFonts w:cstheme="minorHAnsi"/>
          <w:color w:val="002060"/>
        </w:rPr>
        <w:t xml:space="preserve"> must have a current Food Hygiene Rating of at least 4</w:t>
      </w:r>
    </w:p>
    <w:p w14:paraId="50AC2E47" w14:textId="1B103BD3" w:rsidR="00EE7716" w:rsidRPr="006B64D6" w:rsidRDefault="00EE7716" w:rsidP="00EE7716">
      <w:pPr>
        <w:numPr>
          <w:ilvl w:val="0"/>
          <w:numId w:val="3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All </w:t>
      </w:r>
      <w:r w:rsidR="00BD695E" w:rsidRPr="006B64D6">
        <w:rPr>
          <w:rFonts w:cstheme="minorHAnsi"/>
          <w:color w:val="002060"/>
        </w:rPr>
        <w:t xml:space="preserve">food </w:t>
      </w:r>
      <w:r w:rsidR="00444B41" w:rsidRPr="006B64D6">
        <w:rPr>
          <w:rFonts w:cstheme="minorHAnsi"/>
          <w:color w:val="002060"/>
        </w:rPr>
        <w:t>stallholders</w:t>
      </w:r>
      <w:r w:rsidRPr="006B64D6">
        <w:rPr>
          <w:rFonts w:cstheme="minorHAnsi"/>
          <w:color w:val="002060"/>
        </w:rPr>
        <w:t xml:space="preserve"> and each member of their staff must have Food Safety Certificate Level 2</w:t>
      </w:r>
    </w:p>
    <w:p w14:paraId="787847EF" w14:textId="4B859DC0" w:rsidR="00EE7716" w:rsidRPr="006B64D6" w:rsidRDefault="00EE7716" w:rsidP="00763998">
      <w:pPr>
        <w:numPr>
          <w:ilvl w:val="0"/>
          <w:numId w:val="3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>All electrical equipment must have a current PAT Certificate</w:t>
      </w:r>
    </w:p>
    <w:p w14:paraId="263EEBE2" w14:textId="0CE618B8" w:rsidR="00C654D3" w:rsidRPr="006B64D6" w:rsidRDefault="00EE7716" w:rsidP="00444B41">
      <w:pPr>
        <w:pStyle w:val="ListParagraph"/>
        <w:numPr>
          <w:ilvl w:val="0"/>
          <w:numId w:val="3"/>
        </w:numPr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>All LPG equipment must have a current Gas Safe Certificate</w:t>
      </w:r>
    </w:p>
    <w:p w14:paraId="3D2E9496" w14:textId="5D1021CB" w:rsidR="00EE7716" w:rsidRPr="006B64D6" w:rsidRDefault="00EE7716" w:rsidP="00EE7716">
      <w:pPr>
        <w:numPr>
          <w:ilvl w:val="0"/>
          <w:numId w:val="3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All </w:t>
      </w:r>
      <w:r w:rsidR="00BD695E" w:rsidRPr="006B64D6">
        <w:rPr>
          <w:rFonts w:cstheme="minorHAnsi"/>
          <w:color w:val="002060"/>
        </w:rPr>
        <w:t xml:space="preserve">food </w:t>
      </w:r>
      <w:r w:rsidR="00444B41" w:rsidRPr="006B64D6">
        <w:rPr>
          <w:rFonts w:cstheme="minorHAnsi"/>
          <w:color w:val="002060"/>
        </w:rPr>
        <w:t>stallholders</w:t>
      </w:r>
      <w:r w:rsidRPr="006B64D6">
        <w:rPr>
          <w:rFonts w:cstheme="minorHAnsi"/>
          <w:color w:val="002060"/>
        </w:rPr>
        <w:t xml:space="preserve"> </w:t>
      </w:r>
      <w:r w:rsidR="00B85265">
        <w:rPr>
          <w:rFonts w:cstheme="minorHAnsi"/>
          <w:color w:val="002060"/>
        </w:rPr>
        <w:t xml:space="preserve">who are cooking food </w:t>
      </w:r>
      <w:r w:rsidRPr="006B64D6">
        <w:rPr>
          <w:rFonts w:cstheme="minorHAnsi"/>
          <w:color w:val="002060"/>
        </w:rPr>
        <w:t>must have a completed Fire Risk Assessment</w:t>
      </w:r>
    </w:p>
    <w:p w14:paraId="3F070AD8" w14:textId="01061503" w:rsidR="00EE7716" w:rsidRPr="006B64D6" w:rsidRDefault="00EE7716" w:rsidP="00F76AB0">
      <w:pPr>
        <w:pStyle w:val="ListParagraph"/>
        <w:numPr>
          <w:ilvl w:val="0"/>
          <w:numId w:val="3"/>
        </w:numPr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All </w:t>
      </w:r>
      <w:r w:rsidR="00BD695E" w:rsidRPr="006B64D6">
        <w:rPr>
          <w:rFonts w:cstheme="minorHAnsi"/>
          <w:color w:val="002060"/>
        </w:rPr>
        <w:t xml:space="preserve">food </w:t>
      </w:r>
      <w:r w:rsidR="006002CD" w:rsidRPr="006B64D6">
        <w:rPr>
          <w:rFonts w:cstheme="minorHAnsi"/>
          <w:color w:val="002060"/>
        </w:rPr>
        <w:t>stalls</w:t>
      </w:r>
      <w:r w:rsidRPr="006B64D6">
        <w:rPr>
          <w:rFonts w:cstheme="minorHAnsi"/>
          <w:color w:val="002060"/>
        </w:rPr>
        <w:t xml:space="preserve"> must have an adequately stocked First Aid Kit</w:t>
      </w:r>
    </w:p>
    <w:p w14:paraId="0C37DDD5" w14:textId="03897D86" w:rsidR="00EE7716" w:rsidRPr="006B64D6" w:rsidRDefault="00EE7716" w:rsidP="00EE7716">
      <w:pPr>
        <w:numPr>
          <w:ilvl w:val="0"/>
          <w:numId w:val="3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All </w:t>
      </w:r>
      <w:r w:rsidR="00BD695E" w:rsidRPr="006B64D6">
        <w:rPr>
          <w:rFonts w:cstheme="minorHAnsi"/>
          <w:color w:val="002060"/>
        </w:rPr>
        <w:t xml:space="preserve">food </w:t>
      </w:r>
      <w:r w:rsidR="006002CD" w:rsidRPr="006B64D6">
        <w:rPr>
          <w:rFonts w:cstheme="minorHAnsi"/>
          <w:color w:val="002060"/>
        </w:rPr>
        <w:t>stalls</w:t>
      </w:r>
      <w:r w:rsidRPr="006B64D6">
        <w:rPr>
          <w:rFonts w:cstheme="minorHAnsi"/>
          <w:color w:val="002060"/>
        </w:rPr>
        <w:t xml:space="preserve"> must have hand </w:t>
      </w:r>
      <w:r w:rsidR="006002CD" w:rsidRPr="006B64D6">
        <w:rPr>
          <w:rFonts w:cstheme="minorHAnsi"/>
          <w:color w:val="002060"/>
        </w:rPr>
        <w:t>sanitising</w:t>
      </w:r>
      <w:r w:rsidRPr="006B64D6">
        <w:rPr>
          <w:rFonts w:cstheme="minorHAnsi"/>
          <w:color w:val="002060"/>
        </w:rPr>
        <w:t xml:space="preserve"> facilities of a standard acceptable to Environmental Health Officials.</w:t>
      </w:r>
    </w:p>
    <w:p w14:paraId="5645F44B" w14:textId="0BBEFF55" w:rsidR="00EE7716" w:rsidRPr="006B64D6" w:rsidRDefault="00EE7716" w:rsidP="00EE7716">
      <w:pPr>
        <w:numPr>
          <w:ilvl w:val="0"/>
          <w:numId w:val="3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All </w:t>
      </w:r>
      <w:proofErr w:type="spellStart"/>
      <w:r w:rsidR="00527558">
        <w:rPr>
          <w:rFonts w:cstheme="minorHAnsi"/>
          <w:color w:val="002060"/>
        </w:rPr>
        <w:t>stalholders</w:t>
      </w:r>
      <w:proofErr w:type="spellEnd"/>
      <w:r w:rsidR="00527558" w:rsidRPr="006B64D6">
        <w:rPr>
          <w:rFonts w:cstheme="minorHAnsi"/>
          <w:color w:val="002060"/>
        </w:rPr>
        <w:t xml:space="preserve"> </w:t>
      </w:r>
      <w:r w:rsidRPr="006B64D6">
        <w:rPr>
          <w:rFonts w:cstheme="minorHAnsi"/>
          <w:color w:val="002060"/>
        </w:rPr>
        <w:t>must have Public Liability Insurance Cover to a minimum of £5m cover.</w:t>
      </w:r>
    </w:p>
    <w:p w14:paraId="5ECBEB22" w14:textId="25CDC740" w:rsidR="00137DF3" w:rsidRDefault="00EE7716" w:rsidP="00137DF3">
      <w:pPr>
        <w:numPr>
          <w:ilvl w:val="0"/>
          <w:numId w:val="3"/>
        </w:numPr>
        <w:contextualSpacing/>
        <w:rPr>
          <w:rFonts w:cstheme="minorHAnsi"/>
          <w:b/>
          <w:iCs/>
          <w:color w:val="002060"/>
        </w:rPr>
      </w:pPr>
      <w:r w:rsidRPr="006B64D6">
        <w:rPr>
          <w:rFonts w:cstheme="minorHAnsi"/>
          <w:b/>
          <w:color w:val="002060"/>
        </w:rPr>
        <w:t xml:space="preserve">Copies </w:t>
      </w:r>
      <w:r w:rsidRPr="006B64D6">
        <w:rPr>
          <w:rFonts w:cstheme="minorHAnsi"/>
          <w:b/>
          <w:iCs/>
          <w:color w:val="002060"/>
        </w:rPr>
        <w:t>of all documentation/certificates</w:t>
      </w:r>
      <w:r w:rsidRPr="006B64D6">
        <w:rPr>
          <w:rFonts w:cstheme="minorHAnsi"/>
          <w:b/>
          <w:i/>
          <w:color w:val="002060"/>
        </w:rPr>
        <w:t xml:space="preserve"> </w:t>
      </w:r>
      <w:r w:rsidRPr="006B64D6">
        <w:rPr>
          <w:rFonts w:cstheme="minorHAnsi"/>
          <w:b/>
          <w:iCs/>
          <w:color w:val="002060"/>
        </w:rPr>
        <w:t>required must always be onsite in a folde</w:t>
      </w:r>
      <w:r w:rsidR="00276895" w:rsidRPr="006B64D6">
        <w:rPr>
          <w:rFonts w:cstheme="minorHAnsi"/>
          <w:b/>
          <w:iCs/>
          <w:color w:val="002060"/>
        </w:rPr>
        <w:t>r</w:t>
      </w:r>
      <w:r w:rsidRPr="006B64D6">
        <w:rPr>
          <w:rFonts w:cstheme="minorHAnsi"/>
          <w:b/>
          <w:iCs/>
          <w:color w:val="002060"/>
        </w:rPr>
        <w:t xml:space="preserve">, </w:t>
      </w:r>
      <w:r w:rsidR="00BD695E" w:rsidRPr="006B64D6">
        <w:rPr>
          <w:rFonts w:cstheme="minorHAnsi"/>
          <w:b/>
          <w:iCs/>
          <w:color w:val="002060"/>
        </w:rPr>
        <w:t xml:space="preserve">or saved to a smartphone or tablet </w:t>
      </w:r>
      <w:r w:rsidRPr="006B64D6">
        <w:rPr>
          <w:rFonts w:cstheme="minorHAnsi"/>
          <w:b/>
          <w:iCs/>
          <w:color w:val="002060"/>
        </w:rPr>
        <w:t>ready for inspection if requested.</w:t>
      </w:r>
      <w:bookmarkStart w:id="3" w:name="_Hlk485398580"/>
      <w:r w:rsidR="00527558">
        <w:rPr>
          <w:rFonts w:cstheme="minorHAnsi"/>
          <w:b/>
          <w:iCs/>
          <w:color w:val="002060"/>
        </w:rPr>
        <w:br/>
      </w:r>
    </w:p>
    <w:p w14:paraId="08E9C712" w14:textId="2DF65948" w:rsidR="00F76AB0" w:rsidRPr="00137DF3" w:rsidRDefault="00EE7716" w:rsidP="00137DF3">
      <w:pPr>
        <w:ind w:left="360" w:hanging="360"/>
        <w:contextualSpacing/>
        <w:rPr>
          <w:rFonts w:cstheme="minorHAnsi"/>
          <w:b/>
          <w:iCs/>
          <w:color w:val="002060"/>
        </w:rPr>
      </w:pPr>
      <w:r w:rsidRPr="00137DF3">
        <w:rPr>
          <w:rFonts w:eastAsiaTheme="majorEastAsia" w:cstheme="minorHAnsi"/>
          <w:b/>
          <w:bCs/>
          <w:iCs/>
          <w:color w:val="002060"/>
        </w:rPr>
        <w:t>Pitch Availability and Paymen</w:t>
      </w:r>
      <w:r w:rsidR="00F76AB0" w:rsidRPr="00137DF3">
        <w:rPr>
          <w:rFonts w:eastAsiaTheme="majorEastAsia" w:cstheme="minorHAnsi"/>
          <w:b/>
          <w:bCs/>
          <w:iCs/>
          <w:color w:val="002060"/>
        </w:rPr>
        <w:t>t</w:t>
      </w:r>
    </w:p>
    <w:bookmarkEnd w:id="3"/>
    <w:p w14:paraId="23AADC8A" w14:textId="269C4F55" w:rsidR="00EE7716" w:rsidRPr="006B64D6" w:rsidRDefault="00EE7716" w:rsidP="00137DF3">
      <w:pPr>
        <w:pStyle w:val="ListParagraph"/>
        <w:numPr>
          <w:ilvl w:val="0"/>
          <w:numId w:val="21"/>
        </w:numPr>
        <w:ind w:left="709"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Every </w:t>
      </w:r>
      <w:r w:rsidR="006002CD" w:rsidRPr="006B64D6">
        <w:rPr>
          <w:rFonts w:cstheme="minorHAnsi"/>
          <w:color w:val="002060"/>
        </w:rPr>
        <w:t>stallholder</w:t>
      </w:r>
      <w:r w:rsidRPr="006B64D6">
        <w:rPr>
          <w:rFonts w:cstheme="minorHAnsi"/>
          <w:color w:val="002060"/>
        </w:rPr>
        <w:t xml:space="preserve"> must complete an application form and sign these Terms and Conditions before being accepted for a pitch</w:t>
      </w:r>
    </w:p>
    <w:p w14:paraId="5E1A8111" w14:textId="68306E70" w:rsidR="00527558" w:rsidRPr="00D03418" w:rsidRDefault="006B3236" w:rsidP="00D03418">
      <w:pPr>
        <w:numPr>
          <w:ilvl w:val="0"/>
          <w:numId w:val="4"/>
        </w:numPr>
        <w:ind w:left="709" w:hanging="425"/>
        <w:contextualSpacing/>
        <w:rPr>
          <w:rFonts w:cstheme="minorHAnsi"/>
          <w:color w:val="FF0000"/>
        </w:rPr>
      </w:pPr>
      <w:r w:rsidRPr="006B64D6">
        <w:rPr>
          <w:rFonts w:cstheme="minorHAnsi"/>
          <w:color w:val="002060"/>
        </w:rPr>
        <w:t xml:space="preserve">The </w:t>
      </w:r>
      <w:r w:rsidR="006002CD" w:rsidRPr="006B64D6">
        <w:rPr>
          <w:rFonts w:cstheme="minorHAnsi"/>
          <w:color w:val="002060"/>
        </w:rPr>
        <w:t>application form for a pitch must be received by</w:t>
      </w:r>
      <w:r w:rsidR="007F71CC">
        <w:rPr>
          <w:rFonts w:cstheme="minorHAnsi"/>
          <w:color w:val="002060"/>
        </w:rPr>
        <w:t xml:space="preserve"> </w:t>
      </w:r>
      <w:r w:rsidR="007F71CC" w:rsidRPr="002B19E0">
        <w:rPr>
          <w:rFonts w:cstheme="minorHAnsi"/>
          <w:color w:val="FF0000"/>
        </w:rPr>
        <w:t xml:space="preserve">12 noon on </w:t>
      </w:r>
      <w:r w:rsidR="002B19E0" w:rsidRPr="002B19E0">
        <w:rPr>
          <w:rFonts w:cstheme="minorHAnsi"/>
          <w:color w:val="FF0000"/>
        </w:rPr>
        <w:t xml:space="preserve">Friday, </w:t>
      </w:r>
      <w:r w:rsidR="00B5062F">
        <w:rPr>
          <w:rFonts w:cstheme="minorHAnsi"/>
          <w:color w:val="FF0000"/>
        </w:rPr>
        <w:t>31</w:t>
      </w:r>
      <w:r w:rsidR="00B5062F" w:rsidRPr="00B5062F">
        <w:rPr>
          <w:rFonts w:cstheme="minorHAnsi"/>
          <w:color w:val="FF0000"/>
          <w:vertAlign w:val="superscript"/>
        </w:rPr>
        <w:t>st</w:t>
      </w:r>
      <w:r w:rsidR="00B5062F">
        <w:rPr>
          <w:rFonts w:cstheme="minorHAnsi"/>
          <w:color w:val="FF0000"/>
        </w:rPr>
        <w:t xml:space="preserve"> </w:t>
      </w:r>
      <w:r w:rsidR="002B19E0" w:rsidRPr="00D03418">
        <w:rPr>
          <w:rFonts w:cstheme="minorHAnsi"/>
          <w:color w:val="FF0000"/>
        </w:rPr>
        <w:t>March</w:t>
      </w:r>
      <w:r w:rsidR="007F71CC" w:rsidRPr="00D03418">
        <w:rPr>
          <w:rFonts w:cstheme="minorHAnsi"/>
          <w:color w:val="FF0000"/>
        </w:rPr>
        <w:t>, 2023</w:t>
      </w:r>
      <w:r w:rsidR="00D10BE3" w:rsidRPr="00D03418">
        <w:rPr>
          <w:rFonts w:cstheme="minorHAnsi"/>
          <w:color w:val="FF0000"/>
        </w:rPr>
        <w:t xml:space="preserve"> </w:t>
      </w:r>
      <w:r w:rsidR="00D10BE3" w:rsidRPr="00D03418">
        <w:rPr>
          <w:rFonts w:cstheme="minorHAnsi"/>
          <w:color w:val="002060"/>
        </w:rPr>
        <w:t>or as soon as possible thereafter. Late applications may miss out on a great opportunity.</w:t>
      </w:r>
    </w:p>
    <w:p w14:paraId="370EBE88" w14:textId="3FC0AF86" w:rsidR="00EE7716" w:rsidRPr="0087529B" w:rsidRDefault="0087529B" w:rsidP="00485EF5">
      <w:pPr>
        <w:ind w:left="0"/>
        <w:contextualSpacing/>
        <w:rPr>
          <w:rFonts w:cstheme="minorHAnsi"/>
          <w:color w:val="FF0000"/>
        </w:rPr>
      </w:pPr>
      <w:r>
        <w:rPr>
          <w:rFonts w:cstheme="minorHAnsi"/>
          <w:color w:val="FF0000"/>
        </w:rPr>
        <w:br/>
      </w:r>
      <w:r w:rsidR="00EE7716" w:rsidRPr="0087529B">
        <w:rPr>
          <w:rFonts w:eastAsiaTheme="majorEastAsia" w:cstheme="minorHAnsi"/>
          <w:b/>
          <w:bCs/>
          <w:iCs/>
          <w:color w:val="002060"/>
        </w:rPr>
        <w:t>Waste and Litter</w:t>
      </w:r>
    </w:p>
    <w:p w14:paraId="4BB02825" w14:textId="070561D0" w:rsidR="00EE7716" w:rsidRPr="006B64D6" w:rsidRDefault="00EE7716" w:rsidP="00F76AB0">
      <w:pPr>
        <w:pStyle w:val="ListParagraph"/>
        <w:numPr>
          <w:ilvl w:val="0"/>
          <w:numId w:val="22"/>
        </w:numPr>
        <w:ind w:left="709"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>STRICTLY NO liquid waste can be disposed of on site. No emptying liquid waste into the drains.</w:t>
      </w:r>
    </w:p>
    <w:p w14:paraId="4000EAE2" w14:textId="2CCE816A" w:rsidR="00EE7716" w:rsidRPr="006B64D6" w:rsidRDefault="00EE7716" w:rsidP="00BE4A75">
      <w:pPr>
        <w:pStyle w:val="ListParagraph"/>
        <w:numPr>
          <w:ilvl w:val="0"/>
          <w:numId w:val="10"/>
        </w:numPr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lastRenderedPageBreak/>
        <w:t xml:space="preserve">All </w:t>
      </w:r>
      <w:r w:rsidR="006002CD" w:rsidRPr="006B64D6">
        <w:rPr>
          <w:rFonts w:cstheme="minorHAnsi"/>
          <w:color w:val="002060"/>
        </w:rPr>
        <w:t xml:space="preserve">stall </w:t>
      </w:r>
      <w:r w:rsidR="002D0347" w:rsidRPr="006B64D6">
        <w:rPr>
          <w:rFonts w:cstheme="minorHAnsi"/>
          <w:color w:val="002060"/>
        </w:rPr>
        <w:t xml:space="preserve">waste, </w:t>
      </w:r>
      <w:r w:rsidR="00EB6CDC" w:rsidRPr="006B64D6">
        <w:rPr>
          <w:rFonts w:cstheme="minorHAnsi"/>
          <w:color w:val="002060"/>
        </w:rPr>
        <w:t xml:space="preserve">solid </w:t>
      </w:r>
      <w:r w:rsidRPr="006B64D6">
        <w:rPr>
          <w:rFonts w:cstheme="minorHAnsi"/>
          <w:color w:val="002060"/>
        </w:rPr>
        <w:t>and liquid</w:t>
      </w:r>
      <w:r w:rsidR="002D0347" w:rsidRPr="006B64D6">
        <w:rPr>
          <w:rFonts w:cstheme="minorHAnsi"/>
          <w:color w:val="002060"/>
        </w:rPr>
        <w:t>,</w:t>
      </w:r>
      <w:r w:rsidRPr="006B64D6">
        <w:rPr>
          <w:rFonts w:cstheme="minorHAnsi"/>
          <w:color w:val="002060"/>
        </w:rPr>
        <w:t xml:space="preserve"> must be removed from site by the </w:t>
      </w:r>
      <w:r w:rsidR="006002CD" w:rsidRPr="006B64D6">
        <w:rPr>
          <w:rFonts w:cstheme="minorHAnsi"/>
          <w:color w:val="002060"/>
        </w:rPr>
        <w:t>stallholder</w:t>
      </w:r>
      <w:r w:rsidRPr="006B64D6">
        <w:rPr>
          <w:rFonts w:cstheme="minorHAnsi"/>
          <w:color w:val="002060"/>
        </w:rPr>
        <w:t>.</w:t>
      </w:r>
    </w:p>
    <w:p w14:paraId="7E3FB8F7" w14:textId="353607BE" w:rsidR="00EE7716" w:rsidRPr="006B64D6" w:rsidRDefault="00EE7716" w:rsidP="00BE4A75">
      <w:pPr>
        <w:pStyle w:val="ListParagraph"/>
        <w:numPr>
          <w:ilvl w:val="0"/>
          <w:numId w:val="10"/>
        </w:numPr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>No unsightly/untidy waste can be stored in customer view during trading</w:t>
      </w:r>
      <w:r w:rsidR="00276895" w:rsidRPr="006B64D6">
        <w:rPr>
          <w:rFonts w:cstheme="minorHAnsi"/>
          <w:color w:val="002060"/>
        </w:rPr>
        <w:t>.</w:t>
      </w:r>
    </w:p>
    <w:p w14:paraId="58601797" w14:textId="56E73D12" w:rsidR="00EE7716" w:rsidRPr="006B64D6" w:rsidRDefault="00EE7716" w:rsidP="00BE4A75">
      <w:pPr>
        <w:pStyle w:val="ListParagraph"/>
        <w:numPr>
          <w:ilvl w:val="0"/>
          <w:numId w:val="10"/>
        </w:numPr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>No flammable waste stored close to any source of ignition.</w:t>
      </w:r>
    </w:p>
    <w:p w14:paraId="3CE96D6B" w14:textId="1B431333" w:rsidR="00EE7716" w:rsidRPr="006B64D6" w:rsidRDefault="00EE7716" w:rsidP="00137DF3">
      <w:pPr>
        <w:keepNext/>
        <w:keepLines/>
        <w:spacing w:before="200"/>
        <w:ind w:left="0"/>
        <w:outlineLvl w:val="1"/>
        <w:rPr>
          <w:rFonts w:eastAsiaTheme="majorEastAsia" w:cstheme="minorHAnsi"/>
          <w:b/>
          <w:bCs/>
          <w:iCs/>
          <w:color w:val="002060"/>
        </w:rPr>
      </w:pPr>
      <w:bookmarkStart w:id="4" w:name="_Hlk485401292"/>
      <w:r w:rsidRPr="006B64D6">
        <w:rPr>
          <w:rFonts w:eastAsiaTheme="majorEastAsia" w:cstheme="minorHAnsi"/>
          <w:b/>
          <w:bCs/>
          <w:iCs/>
          <w:color w:val="002060"/>
        </w:rPr>
        <w:t>Electricity Supply</w:t>
      </w:r>
    </w:p>
    <w:bookmarkEnd w:id="4"/>
    <w:p w14:paraId="1DDBE0A1" w14:textId="77777777" w:rsidR="006002CD" w:rsidRPr="006B64D6" w:rsidRDefault="00EB6CDC" w:rsidP="006002CD">
      <w:pPr>
        <w:pStyle w:val="ListParagraph"/>
        <w:numPr>
          <w:ilvl w:val="0"/>
          <w:numId w:val="16"/>
        </w:numPr>
        <w:spacing w:after="120"/>
        <w:ind w:left="709"/>
        <w:rPr>
          <w:rFonts w:eastAsiaTheme="minorEastAsia" w:cstheme="minorHAnsi"/>
          <w:color w:val="002060"/>
          <w:lang w:val="en-US"/>
        </w:rPr>
      </w:pPr>
      <w:r w:rsidRPr="006B64D6">
        <w:rPr>
          <w:rFonts w:cstheme="minorHAnsi"/>
          <w:color w:val="002060"/>
        </w:rPr>
        <w:t>T</w:t>
      </w:r>
      <w:r w:rsidR="00EE7716" w:rsidRPr="006B64D6">
        <w:rPr>
          <w:rFonts w:cstheme="minorHAnsi"/>
          <w:color w:val="002060"/>
        </w:rPr>
        <w:t xml:space="preserve">here is </w:t>
      </w:r>
      <w:r w:rsidRPr="006B64D6">
        <w:rPr>
          <w:rFonts w:cstheme="minorHAnsi"/>
          <w:color w:val="002060"/>
        </w:rPr>
        <w:t xml:space="preserve">NO </w:t>
      </w:r>
      <w:r w:rsidR="00EE7716" w:rsidRPr="006B64D6">
        <w:rPr>
          <w:rFonts w:cstheme="minorHAnsi"/>
          <w:color w:val="002060"/>
        </w:rPr>
        <w:t>electricity available</w:t>
      </w:r>
      <w:r w:rsidRPr="006B64D6">
        <w:rPr>
          <w:rFonts w:cstheme="minorHAnsi"/>
          <w:color w:val="002060"/>
        </w:rPr>
        <w:t xml:space="preserve"> </w:t>
      </w:r>
      <w:r w:rsidR="00EE7716" w:rsidRPr="006B64D6">
        <w:rPr>
          <w:rFonts w:cstheme="minorHAnsi"/>
          <w:color w:val="002060"/>
        </w:rPr>
        <w:t xml:space="preserve">on </w:t>
      </w:r>
      <w:r w:rsidR="004F783C" w:rsidRPr="006B64D6">
        <w:rPr>
          <w:rFonts w:cstheme="minorHAnsi"/>
          <w:color w:val="002060"/>
        </w:rPr>
        <w:t>site</w:t>
      </w:r>
      <w:r w:rsidR="001A3306" w:rsidRPr="006B64D6">
        <w:rPr>
          <w:rFonts w:cstheme="minorHAnsi"/>
          <w:color w:val="002060"/>
        </w:rPr>
        <w:t xml:space="preserve">, </w:t>
      </w:r>
    </w:p>
    <w:p w14:paraId="64E6E80F" w14:textId="1A03C651" w:rsidR="00F76AB0" w:rsidRPr="006B64D6" w:rsidRDefault="00EB6CDC" w:rsidP="006002CD">
      <w:pPr>
        <w:pStyle w:val="ListParagraph"/>
        <w:numPr>
          <w:ilvl w:val="0"/>
          <w:numId w:val="16"/>
        </w:numPr>
        <w:spacing w:after="120"/>
        <w:ind w:left="709"/>
        <w:rPr>
          <w:rFonts w:eastAsiaTheme="minorEastAsia" w:cstheme="minorHAnsi"/>
          <w:color w:val="002060"/>
          <w:lang w:val="en-US"/>
        </w:rPr>
      </w:pPr>
      <w:r w:rsidRPr="006B64D6">
        <w:rPr>
          <w:rFonts w:cstheme="minorHAnsi"/>
          <w:color w:val="002060"/>
        </w:rPr>
        <w:t>If a generator is used, you must have the relevant safety documents available for inspection</w:t>
      </w:r>
      <w:r w:rsidR="00841F01" w:rsidRPr="006B64D6">
        <w:rPr>
          <w:rFonts w:cstheme="minorHAnsi"/>
          <w:color w:val="002060"/>
        </w:rPr>
        <w:t>.</w:t>
      </w:r>
    </w:p>
    <w:p w14:paraId="02F75E83" w14:textId="0CCAE5FA" w:rsidR="00F76AB0" w:rsidRPr="006B64D6" w:rsidRDefault="00841F01" w:rsidP="00F76AB0">
      <w:pPr>
        <w:pStyle w:val="ListParagraph"/>
        <w:numPr>
          <w:ilvl w:val="0"/>
          <w:numId w:val="10"/>
        </w:numPr>
        <w:spacing w:after="120"/>
        <w:rPr>
          <w:rFonts w:eastAsiaTheme="minorEastAsia" w:cstheme="minorHAnsi"/>
          <w:color w:val="002060"/>
          <w:lang w:val="en-US"/>
        </w:rPr>
      </w:pPr>
      <w:r w:rsidRPr="006B64D6">
        <w:rPr>
          <w:rFonts w:cstheme="minorHAnsi"/>
          <w:color w:val="002060"/>
        </w:rPr>
        <w:t>No petrol generators permitt</w:t>
      </w:r>
      <w:r w:rsidR="00F76AB0" w:rsidRPr="006B64D6">
        <w:rPr>
          <w:rFonts w:cstheme="minorHAnsi"/>
          <w:color w:val="002060"/>
        </w:rPr>
        <w:t>ed.</w:t>
      </w:r>
    </w:p>
    <w:p w14:paraId="038F4B92" w14:textId="77777777" w:rsidR="00137DF3" w:rsidRDefault="00841F01" w:rsidP="00137DF3">
      <w:pPr>
        <w:pStyle w:val="ListParagraph"/>
        <w:numPr>
          <w:ilvl w:val="0"/>
          <w:numId w:val="10"/>
        </w:numPr>
        <w:spacing w:after="120"/>
        <w:rPr>
          <w:rFonts w:eastAsiaTheme="minorEastAsia" w:cstheme="minorHAnsi"/>
          <w:b/>
          <w:bCs/>
          <w:color w:val="002060"/>
          <w:lang w:val="en-US"/>
        </w:rPr>
      </w:pPr>
      <w:r w:rsidRPr="006B64D6">
        <w:rPr>
          <w:rFonts w:cstheme="minorHAnsi"/>
          <w:color w:val="002060"/>
        </w:rPr>
        <w:t xml:space="preserve">You must have </w:t>
      </w:r>
      <w:r w:rsidR="006002CD" w:rsidRPr="006B64D6">
        <w:rPr>
          <w:rFonts w:cstheme="minorHAnsi"/>
          <w:color w:val="002060"/>
        </w:rPr>
        <w:t xml:space="preserve">the Event Organiser’s </w:t>
      </w:r>
      <w:r w:rsidRPr="006B64D6">
        <w:rPr>
          <w:rFonts w:cstheme="minorHAnsi"/>
          <w:color w:val="002060"/>
        </w:rPr>
        <w:t>approval to bring a generator on site.</w:t>
      </w:r>
      <w:r w:rsidR="0087529B">
        <w:rPr>
          <w:rFonts w:cstheme="minorHAnsi"/>
          <w:color w:val="002060"/>
        </w:rPr>
        <w:t xml:space="preserve"> </w:t>
      </w:r>
      <w:r w:rsidR="004F783C" w:rsidRPr="0087529B">
        <w:rPr>
          <w:rFonts w:eastAsiaTheme="minorEastAsia" w:cstheme="minorHAnsi"/>
          <w:b/>
          <w:bCs/>
          <w:color w:val="002060"/>
          <w:lang w:val="en-US"/>
        </w:rPr>
        <w:t xml:space="preserve">If you </w:t>
      </w:r>
      <w:r w:rsidR="0087529B">
        <w:rPr>
          <w:rFonts w:eastAsiaTheme="minorEastAsia" w:cstheme="minorHAnsi"/>
          <w:b/>
          <w:bCs/>
          <w:color w:val="002060"/>
          <w:lang w:val="en-US"/>
        </w:rPr>
        <w:t xml:space="preserve">do bring a </w:t>
      </w:r>
      <w:r w:rsidR="004F783C" w:rsidRPr="0087529B">
        <w:rPr>
          <w:rFonts w:eastAsiaTheme="minorEastAsia" w:cstheme="minorHAnsi"/>
          <w:b/>
          <w:bCs/>
          <w:color w:val="002060"/>
          <w:lang w:val="en-US"/>
        </w:rPr>
        <w:t>generator, you must supply a list of the equipment that you will be using.</w:t>
      </w:r>
    </w:p>
    <w:p w14:paraId="526BB734" w14:textId="2DFAA4C1" w:rsidR="00EE7716" w:rsidRPr="00137DF3" w:rsidRDefault="00EE7716" w:rsidP="00137DF3">
      <w:pPr>
        <w:spacing w:after="120"/>
        <w:ind w:left="360" w:hanging="360"/>
        <w:rPr>
          <w:rFonts w:eastAsiaTheme="minorEastAsia" w:cstheme="minorHAnsi"/>
          <w:b/>
          <w:bCs/>
          <w:color w:val="002060"/>
          <w:lang w:val="en-US"/>
        </w:rPr>
      </w:pPr>
      <w:r w:rsidRPr="00137DF3">
        <w:rPr>
          <w:rFonts w:eastAsiaTheme="majorEastAsia" w:cstheme="minorHAnsi"/>
          <w:b/>
          <w:bCs/>
          <w:iCs/>
          <w:color w:val="002060"/>
        </w:rPr>
        <w:t>Issues and Grievances</w:t>
      </w:r>
    </w:p>
    <w:p w14:paraId="096015FE" w14:textId="66C23B4B" w:rsidR="00EE7716" w:rsidRPr="006B64D6" w:rsidRDefault="00EE7716" w:rsidP="00137DF3">
      <w:pPr>
        <w:pStyle w:val="ListParagraph"/>
        <w:numPr>
          <w:ilvl w:val="0"/>
          <w:numId w:val="23"/>
        </w:numPr>
        <w:ind w:left="709"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Any issues, problems or grievances must be raised in the first instance with the </w:t>
      </w:r>
      <w:r w:rsidR="000434AA" w:rsidRPr="006B64D6">
        <w:rPr>
          <w:rFonts w:cstheme="minorHAnsi"/>
          <w:color w:val="002060"/>
        </w:rPr>
        <w:t>Event Organiser</w:t>
      </w:r>
      <w:r w:rsidRPr="006B64D6">
        <w:rPr>
          <w:rFonts w:cstheme="minorHAnsi"/>
          <w:color w:val="002060"/>
        </w:rPr>
        <w:t xml:space="preserve"> on site.</w:t>
      </w:r>
    </w:p>
    <w:p w14:paraId="46386B6B" w14:textId="3F3BA089" w:rsidR="00EE7716" w:rsidRPr="006B64D6" w:rsidRDefault="00EE7716" w:rsidP="00EE7716">
      <w:pPr>
        <w:numPr>
          <w:ilvl w:val="0"/>
          <w:numId w:val="8"/>
        </w:numPr>
        <w:contextualSpacing/>
        <w:rPr>
          <w:rFonts w:cstheme="minorHAnsi"/>
          <w:color w:val="002060"/>
        </w:rPr>
      </w:pPr>
      <w:r w:rsidRPr="006B64D6">
        <w:rPr>
          <w:rFonts w:cstheme="minorHAnsi"/>
          <w:color w:val="002060"/>
        </w:rPr>
        <w:t xml:space="preserve">If the problem cannot be resolved on site, </w:t>
      </w:r>
      <w:r w:rsidR="00BD695E" w:rsidRPr="006B64D6">
        <w:rPr>
          <w:rFonts w:cstheme="minorHAnsi"/>
          <w:color w:val="002060"/>
        </w:rPr>
        <w:t>contact</w:t>
      </w:r>
      <w:r w:rsidRPr="006B64D6">
        <w:rPr>
          <w:rFonts w:cstheme="minorHAnsi"/>
          <w:color w:val="002060"/>
        </w:rPr>
        <w:t xml:space="preserve"> </w:t>
      </w:r>
      <w:r w:rsidR="007F71CC">
        <w:rPr>
          <w:rFonts w:cstheme="minorHAnsi"/>
          <w:color w:val="002060"/>
        </w:rPr>
        <w:t xml:space="preserve">Janet Stanton at </w:t>
      </w:r>
      <w:hyperlink r:id="rId11" w:history="1">
        <w:r w:rsidR="007F71CC" w:rsidRPr="008A61CD">
          <w:rPr>
            <w:rStyle w:val="Hyperlink"/>
            <w:rFonts w:cstheme="minorHAnsi"/>
          </w:rPr>
          <w:t>janet.stanton@hotmail.co.uk</w:t>
        </w:r>
      </w:hyperlink>
    </w:p>
    <w:p w14:paraId="687F654A" w14:textId="137DC700" w:rsidR="00BD695E" w:rsidRPr="006B64D6" w:rsidRDefault="00BD695E" w:rsidP="00BD695E">
      <w:pPr>
        <w:contextualSpacing/>
        <w:rPr>
          <w:rFonts w:cstheme="minorHAnsi"/>
          <w:color w:val="002060"/>
        </w:rPr>
      </w:pPr>
    </w:p>
    <w:p w14:paraId="78D4FC8D" w14:textId="1DE9AD94" w:rsidR="00BD695E" w:rsidRPr="006B64D6" w:rsidRDefault="00BD695E" w:rsidP="00BD695E">
      <w:pPr>
        <w:contextualSpacing/>
        <w:rPr>
          <w:rFonts w:cstheme="minorHAnsi"/>
          <w:color w:val="002060"/>
        </w:rPr>
      </w:pPr>
    </w:p>
    <w:p w14:paraId="28B4C016" w14:textId="56CCA886" w:rsidR="00BD695E" w:rsidRPr="006B64D6" w:rsidRDefault="00BD695E" w:rsidP="00BD695E">
      <w:pPr>
        <w:contextualSpacing/>
        <w:rPr>
          <w:rFonts w:cstheme="minorHAnsi"/>
          <w:color w:val="002060"/>
        </w:rPr>
      </w:pPr>
    </w:p>
    <w:p w14:paraId="73C5158B" w14:textId="47A45E88" w:rsidR="00EE7716" w:rsidRPr="006B64D6" w:rsidRDefault="00EE7716" w:rsidP="00EE7716">
      <w:pPr>
        <w:contextualSpacing/>
        <w:rPr>
          <w:rFonts w:cstheme="minorHAnsi"/>
          <w:color w:val="002060"/>
        </w:rPr>
      </w:pPr>
    </w:p>
    <w:tbl>
      <w:tblPr>
        <w:tblStyle w:val="TableGrid11"/>
        <w:tblpPr w:leftFromText="180" w:rightFromText="180" w:vertAnchor="text" w:horzAnchor="margin" w:tblpXSpec="center" w:tblpY="193"/>
        <w:tblW w:w="0" w:type="auto"/>
        <w:tblBorders>
          <w:top w:val="single" w:sz="12" w:space="0" w:color="4F81BD" w:themeColor="accent1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166"/>
        <w:gridCol w:w="6974"/>
      </w:tblGrid>
      <w:tr w:rsidR="00D338F1" w:rsidRPr="006B64D6" w14:paraId="25EC31B4" w14:textId="77777777" w:rsidTr="00915D1E">
        <w:tc>
          <w:tcPr>
            <w:tcW w:w="9053" w:type="dxa"/>
            <w:gridSpan w:val="2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14:paraId="6AD86F07" w14:textId="199AD075" w:rsidR="00EE7716" w:rsidRPr="006B64D6" w:rsidRDefault="00EE7716" w:rsidP="00EE7716">
            <w:pPr>
              <w:rPr>
                <w:rFonts w:cstheme="minorHAnsi"/>
                <w:b/>
                <w:color w:val="002060"/>
              </w:rPr>
            </w:pPr>
            <w:r w:rsidRPr="006B64D6">
              <w:rPr>
                <w:rFonts w:cstheme="minorHAnsi"/>
                <w:b/>
                <w:color w:val="002060"/>
              </w:rPr>
              <w:t>Declaration</w:t>
            </w:r>
          </w:p>
          <w:p w14:paraId="0C28515D" w14:textId="0C29F10F" w:rsidR="00EE7716" w:rsidRPr="006B64D6" w:rsidRDefault="00EE7716" w:rsidP="00EE7716">
            <w:pPr>
              <w:rPr>
                <w:rFonts w:cstheme="minorHAnsi"/>
                <w:b/>
                <w:color w:val="002060"/>
              </w:rPr>
            </w:pPr>
            <w:r w:rsidRPr="006B64D6">
              <w:rPr>
                <w:rFonts w:cstheme="minorHAnsi"/>
                <w:b/>
                <w:color w:val="002060"/>
              </w:rPr>
              <w:t xml:space="preserve">I have read and understand the terms and conditions in this document and agree to abide by them whilst </w:t>
            </w:r>
            <w:r w:rsidR="007F71CC">
              <w:rPr>
                <w:rFonts w:cstheme="minorHAnsi"/>
                <w:b/>
                <w:color w:val="002060"/>
              </w:rPr>
              <w:t xml:space="preserve">attending the Fleet Coronation Celebrations </w:t>
            </w:r>
            <w:r w:rsidRPr="006B64D6">
              <w:rPr>
                <w:rFonts w:cstheme="minorHAnsi"/>
                <w:b/>
                <w:color w:val="002060"/>
              </w:rPr>
              <w:t>event.</w:t>
            </w:r>
          </w:p>
          <w:p w14:paraId="01C60CF8" w14:textId="1318927F" w:rsidR="00EE7716" w:rsidRPr="006B64D6" w:rsidRDefault="00EE7716" w:rsidP="00EE7716">
            <w:pPr>
              <w:rPr>
                <w:rFonts w:cstheme="minorHAnsi"/>
                <w:color w:val="002060"/>
              </w:rPr>
            </w:pPr>
          </w:p>
        </w:tc>
      </w:tr>
      <w:tr w:rsidR="00D338F1" w:rsidRPr="006B64D6" w14:paraId="53149374" w14:textId="77777777" w:rsidTr="00915D1E">
        <w:trPr>
          <w:trHeight w:val="636"/>
        </w:trPr>
        <w:tc>
          <w:tcPr>
            <w:tcW w:w="20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E5E8EB"/>
            <w:vAlign w:val="center"/>
          </w:tcPr>
          <w:p w14:paraId="713B954A" w14:textId="56E1EC77" w:rsidR="00EE7716" w:rsidRPr="00137DF3" w:rsidRDefault="007F71CC" w:rsidP="004F783C">
            <w:pPr>
              <w:keepNext/>
              <w:keepLines/>
              <w:spacing w:before="40"/>
              <w:ind w:left="0"/>
              <w:outlineLvl w:val="2"/>
              <w:rPr>
                <w:rFonts w:eastAsiaTheme="majorEastAsia" w:cstheme="minorHAnsi"/>
                <w:b/>
                <w:iCs/>
                <w:color w:val="002060"/>
              </w:rPr>
            </w:pPr>
            <w:r>
              <w:rPr>
                <w:rFonts w:eastAsiaTheme="majorEastAsia" w:cstheme="minorHAnsi"/>
                <w:b/>
                <w:iCs/>
                <w:color w:val="002060"/>
              </w:rPr>
              <w:t>STALLHOLDER</w:t>
            </w:r>
          </w:p>
          <w:p w14:paraId="15DB32FE" w14:textId="3E5E0C75" w:rsidR="00EE7716" w:rsidRPr="00137DF3" w:rsidRDefault="00EE7716" w:rsidP="004F783C">
            <w:pPr>
              <w:keepNext/>
              <w:keepLines/>
              <w:spacing w:before="40"/>
              <w:ind w:left="0"/>
              <w:outlineLvl w:val="2"/>
              <w:rPr>
                <w:rFonts w:eastAsiaTheme="majorEastAsia" w:cstheme="minorHAnsi"/>
                <w:b/>
                <w:iCs/>
                <w:color w:val="002060"/>
              </w:rPr>
            </w:pPr>
            <w:r w:rsidRPr="00137DF3">
              <w:rPr>
                <w:rFonts w:eastAsiaTheme="majorEastAsia" w:cstheme="minorHAnsi"/>
                <w:b/>
                <w:iCs/>
                <w:color w:val="002060"/>
              </w:rPr>
              <w:t>(Print Name)</w:t>
            </w:r>
          </w:p>
        </w:tc>
        <w:tc>
          <w:tcPr>
            <w:tcW w:w="697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14:paraId="153FFE89" w14:textId="62D60990" w:rsidR="00EE7716" w:rsidRPr="00137DF3" w:rsidRDefault="00EE7716" w:rsidP="00EE7716">
            <w:pPr>
              <w:rPr>
                <w:rFonts w:cstheme="minorHAnsi"/>
                <w:iCs/>
                <w:color w:val="002060"/>
              </w:rPr>
            </w:pPr>
          </w:p>
        </w:tc>
      </w:tr>
      <w:tr w:rsidR="00D338F1" w:rsidRPr="006B64D6" w14:paraId="16EA1B1B" w14:textId="77777777" w:rsidTr="00915D1E">
        <w:trPr>
          <w:trHeight w:val="533"/>
        </w:trPr>
        <w:tc>
          <w:tcPr>
            <w:tcW w:w="20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E5E8EB"/>
            <w:vAlign w:val="center"/>
          </w:tcPr>
          <w:p w14:paraId="5769A022" w14:textId="77777777" w:rsidR="00EE7716" w:rsidRPr="00137DF3" w:rsidRDefault="00EE7716" w:rsidP="004F783C">
            <w:pPr>
              <w:keepNext/>
              <w:keepLines/>
              <w:spacing w:before="40"/>
              <w:ind w:left="0"/>
              <w:outlineLvl w:val="2"/>
              <w:rPr>
                <w:rFonts w:eastAsiaTheme="majorEastAsia" w:cstheme="minorHAnsi"/>
                <w:b/>
                <w:iCs/>
                <w:color w:val="002060"/>
              </w:rPr>
            </w:pPr>
            <w:r w:rsidRPr="00137DF3">
              <w:rPr>
                <w:rFonts w:eastAsiaTheme="majorEastAsia" w:cstheme="minorHAnsi"/>
                <w:b/>
                <w:iCs/>
                <w:color w:val="002060"/>
              </w:rPr>
              <w:t>SIGNATURE</w:t>
            </w:r>
          </w:p>
        </w:tc>
        <w:tc>
          <w:tcPr>
            <w:tcW w:w="697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14:paraId="0A310DC6" w14:textId="77777777" w:rsidR="00EE7716" w:rsidRPr="00137DF3" w:rsidRDefault="00EE7716" w:rsidP="00EE7716">
            <w:pPr>
              <w:rPr>
                <w:rFonts w:cstheme="minorHAnsi"/>
                <w:iCs/>
                <w:color w:val="002060"/>
              </w:rPr>
            </w:pPr>
          </w:p>
        </w:tc>
      </w:tr>
      <w:tr w:rsidR="00D10BE3" w:rsidRPr="006B64D6" w14:paraId="623A41E1" w14:textId="77777777" w:rsidTr="00915D1E">
        <w:trPr>
          <w:trHeight w:val="512"/>
        </w:trPr>
        <w:tc>
          <w:tcPr>
            <w:tcW w:w="20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E5E8EB"/>
            <w:vAlign w:val="center"/>
          </w:tcPr>
          <w:p w14:paraId="6B500A36" w14:textId="43EACE0D" w:rsidR="00D10BE3" w:rsidRPr="00137DF3" w:rsidRDefault="00D10BE3" w:rsidP="004F783C">
            <w:pPr>
              <w:keepNext/>
              <w:keepLines/>
              <w:spacing w:before="40"/>
              <w:ind w:left="0"/>
              <w:outlineLvl w:val="2"/>
              <w:rPr>
                <w:rFonts w:eastAsiaTheme="majorEastAsia" w:cstheme="minorHAnsi"/>
                <w:b/>
                <w:iCs/>
                <w:color w:val="002060"/>
              </w:rPr>
            </w:pPr>
            <w:r>
              <w:rPr>
                <w:rFonts w:eastAsiaTheme="majorEastAsia" w:cstheme="minorHAnsi"/>
                <w:b/>
                <w:iCs/>
                <w:color w:val="002060"/>
              </w:rPr>
              <w:t>ROLE/APPOINTMENT</w:t>
            </w:r>
          </w:p>
        </w:tc>
        <w:tc>
          <w:tcPr>
            <w:tcW w:w="697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14:paraId="78A4B82B" w14:textId="77777777" w:rsidR="00D10BE3" w:rsidRPr="00137DF3" w:rsidRDefault="00D10BE3" w:rsidP="00EE7716">
            <w:pPr>
              <w:rPr>
                <w:rFonts w:cstheme="minorHAnsi"/>
                <w:iCs/>
                <w:color w:val="002060"/>
              </w:rPr>
            </w:pPr>
          </w:p>
        </w:tc>
      </w:tr>
      <w:tr w:rsidR="00D338F1" w:rsidRPr="006B64D6" w14:paraId="20443CEF" w14:textId="77777777" w:rsidTr="00915D1E">
        <w:trPr>
          <w:trHeight w:val="512"/>
        </w:trPr>
        <w:tc>
          <w:tcPr>
            <w:tcW w:w="20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E5E8EB"/>
            <w:vAlign w:val="center"/>
          </w:tcPr>
          <w:p w14:paraId="2E1E9ACC" w14:textId="77777777" w:rsidR="00EE7716" w:rsidRPr="00137DF3" w:rsidRDefault="00EE7716" w:rsidP="004F783C">
            <w:pPr>
              <w:keepNext/>
              <w:keepLines/>
              <w:spacing w:before="40"/>
              <w:ind w:left="0"/>
              <w:outlineLvl w:val="2"/>
              <w:rPr>
                <w:rFonts w:eastAsiaTheme="majorEastAsia" w:cstheme="minorHAnsi"/>
                <w:b/>
                <w:iCs/>
                <w:color w:val="002060"/>
              </w:rPr>
            </w:pPr>
            <w:r w:rsidRPr="00137DF3">
              <w:rPr>
                <w:rFonts w:eastAsiaTheme="majorEastAsia" w:cstheme="minorHAnsi"/>
                <w:b/>
                <w:iCs/>
                <w:color w:val="002060"/>
              </w:rPr>
              <w:t>DATE</w:t>
            </w:r>
          </w:p>
        </w:tc>
        <w:tc>
          <w:tcPr>
            <w:tcW w:w="697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14:paraId="67256298" w14:textId="3507AFD1" w:rsidR="00EE7716" w:rsidRPr="00137DF3" w:rsidRDefault="00EE7716" w:rsidP="00EE7716">
            <w:pPr>
              <w:rPr>
                <w:rFonts w:cstheme="minorHAnsi"/>
                <w:iCs/>
                <w:color w:val="002060"/>
              </w:rPr>
            </w:pPr>
          </w:p>
        </w:tc>
      </w:tr>
      <w:tr w:rsidR="00A73A12" w:rsidRPr="006B64D6" w14:paraId="0FCCBBB2" w14:textId="77777777" w:rsidTr="00915D1E">
        <w:trPr>
          <w:trHeight w:val="534"/>
        </w:trPr>
        <w:tc>
          <w:tcPr>
            <w:tcW w:w="20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E5E8EB"/>
            <w:vAlign w:val="center"/>
          </w:tcPr>
          <w:p w14:paraId="21C8FFD4" w14:textId="2CE595B2" w:rsidR="00A73A12" w:rsidRPr="00137DF3" w:rsidRDefault="00A73A12" w:rsidP="004F783C">
            <w:pPr>
              <w:keepNext/>
              <w:keepLines/>
              <w:spacing w:before="40"/>
              <w:ind w:left="0"/>
              <w:outlineLvl w:val="2"/>
              <w:rPr>
                <w:rFonts w:eastAsiaTheme="majorEastAsia" w:cstheme="minorHAnsi"/>
                <w:b/>
                <w:iCs/>
                <w:color w:val="002060"/>
              </w:rPr>
            </w:pPr>
            <w:r w:rsidRPr="00137DF3">
              <w:rPr>
                <w:rFonts w:eastAsiaTheme="majorEastAsia" w:cstheme="minorHAnsi"/>
                <w:b/>
                <w:iCs/>
                <w:color w:val="002060"/>
              </w:rPr>
              <w:t xml:space="preserve">FOR </w:t>
            </w:r>
            <w:r w:rsidR="00DB2705">
              <w:rPr>
                <w:rFonts w:eastAsiaTheme="majorEastAsia" w:cstheme="minorHAnsi"/>
                <w:b/>
                <w:iCs/>
                <w:color w:val="002060"/>
              </w:rPr>
              <w:t>EVENT ORGANISER</w:t>
            </w:r>
          </w:p>
          <w:p w14:paraId="1C772819" w14:textId="45A91C09" w:rsidR="00A73A12" w:rsidRPr="00137DF3" w:rsidRDefault="004F783C" w:rsidP="004F783C">
            <w:pPr>
              <w:keepNext/>
              <w:keepLines/>
              <w:spacing w:before="40"/>
              <w:ind w:left="0"/>
              <w:outlineLvl w:val="2"/>
              <w:rPr>
                <w:rFonts w:eastAsiaTheme="majorEastAsia" w:cstheme="minorHAnsi"/>
                <w:b/>
                <w:iCs/>
                <w:color w:val="002060"/>
              </w:rPr>
            </w:pPr>
            <w:r w:rsidRPr="00137DF3">
              <w:rPr>
                <w:rFonts w:eastAsiaTheme="majorEastAsia" w:cstheme="minorHAnsi"/>
                <w:b/>
                <w:iCs/>
                <w:color w:val="002060"/>
              </w:rPr>
              <w:t>(</w:t>
            </w:r>
            <w:r w:rsidR="00A73A12" w:rsidRPr="00137DF3">
              <w:rPr>
                <w:rFonts w:eastAsiaTheme="majorEastAsia" w:cstheme="minorHAnsi"/>
                <w:b/>
                <w:iCs/>
                <w:color w:val="002060"/>
              </w:rPr>
              <w:t>Print Name</w:t>
            </w:r>
            <w:r w:rsidRPr="00137DF3">
              <w:rPr>
                <w:rFonts w:eastAsiaTheme="majorEastAsia" w:cstheme="minorHAnsi"/>
                <w:b/>
                <w:iCs/>
                <w:color w:val="002060"/>
              </w:rPr>
              <w:t>)</w:t>
            </w:r>
          </w:p>
        </w:tc>
        <w:tc>
          <w:tcPr>
            <w:tcW w:w="697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14:paraId="224A19CE" w14:textId="4AE5B7AA" w:rsidR="00A73A12" w:rsidRPr="00137DF3" w:rsidRDefault="00A73A12" w:rsidP="00EE7716">
            <w:pPr>
              <w:rPr>
                <w:rFonts w:cstheme="minorHAnsi"/>
                <w:iCs/>
                <w:color w:val="002060"/>
              </w:rPr>
            </w:pPr>
          </w:p>
        </w:tc>
      </w:tr>
      <w:tr w:rsidR="00A73A12" w:rsidRPr="006B64D6" w14:paraId="7A9EEB60" w14:textId="77777777" w:rsidTr="00915D1E">
        <w:trPr>
          <w:trHeight w:val="534"/>
        </w:trPr>
        <w:tc>
          <w:tcPr>
            <w:tcW w:w="20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E5E8EB"/>
            <w:vAlign w:val="center"/>
          </w:tcPr>
          <w:p w14:paraId="648A7CF2" w14:textId="2F9E05D8" w:rsidR="00A73A12" w:rsidRPr="00137DF3" w:rsidRDefault="00A73A12" w:rsidP="004F783C">
            <w:pPr>
              <w:keepNext/>
              <w:keepLines/>
              <w:spacing w:before="40"/>
              <w:ind w:left="0"/>
              <w:outlineLvl w:val="2"/>
              <w:rPr>
                <w:rFonts w:eastAsiaTheme="majorEastAsia" w:cstheme="minorHAnsi"/>
                <w:b/>
                <w:iCs/>
                <w:color w:val="002060"/>
              </w:rPr>
            </w:pPr>
            <w:r w:rsidRPr="00137DF3">
              <w:rPr>
                <w:rFonts w:eastAsiaTheme="majorEastAsia" w:cstheme="minorHAnsi"/>
                <w:b/>
                <w:iCs/>
                <w:color w:val="002060"/>
              </w:rPr>
              <w:t xml:space="preserve">SIGNATURE </w:t>
            </w:r>
          </w:p>
        </w:tc>
        <w:tc>
          <w:tcPr>
            <w:tcW w:w="697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14:paraId="2FE83751" w14:textId="4923B7AA" w:rsidR="00A73A12" w:rsidRPr="00137DF3" w:rsidRDefault="00A73A12" w:rsidP="00EE7716">
            <w:pPr>
              <w:rPr>
                <w:rFonts w:cstheme="minorHAnsi"/>
                <w:iCs/>
                <w:color w:val="002060"/>
              </w:rPr>
            </w:pPr>
          </w:p>
        </w:tc>
      </w:tr>
      <w:tr w:rsidR="00D10BE3" w:rsidRPr="006B64D6" w14:paraId="65F5A7CF" w14:textId="77777777" w:rsidTr="00915D1E">
        <w:trPr>
          <w:trHeight w:val="534"/>
        </w:trPr>
        <w:tc>
          <w:tcPr>
            <w:tcW w:w="20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E5E8EB"/>
            <w:vAlign w:val="center"/>
          </w:tcPr>
          <w:p w14:paraId="25DBAD5D" w14:textId="43605BD3" w:rsidR="00D10BE3" w:rsidRPr="00137DF3" w:rsidRDefault="00D10BE3" w:rsidP="004F783C">
            <w:pPr>
              <w:keepNext/>
              <w:keepLines/>
              <w:spacing w:before="40"/>
              <w:ind w:left="0"/>
              <w:outlineLvl w:val="2"/>
              <w:rPr>
                <w:rFonts w:eastAsiaTheme="majorEastAsia" w:cstheme="minorHAnsi"/>
                <w:b/>
                <w:iCs/>
                <w:color w:val="002060"/>
              </w:rPr>
            </w:pPr>
            <w:r>
              <w:rPr>
                <w:rFonts w:eastAsiaTheme="majorEastAsia" w:cstheme="minorHAnsi"/>
                <w:b/>
                <w:iCs/>
                <w:color w:val="002060"/>
              </w:rPr>
              <w:t>DATE</w:t>
            </w:r>
          </w:p>
        </w:tc>
        <w:tc>
          <w:tcPr>
            <w:tcW w:w="697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14:paraId="77968EEA" w14:textId="77777777" w:rsidR="00D10BE3" w:rsidRPr="00137DF3" w:rsidRDefault="00D10BE3" w:rsidP="00EE7716">
            <w:pPr>
              <w:rPr>
                <w:rFonts w:cstheme="minorHAnsi"/>
                <w:iCs/>
                <w:color w:val="002060"/>
              </w:rPr>
            </w:pPr>
          </w:p>
        </w:tc>
      </w:tr>
    </w:tbl>
    <w:p w14:paraId="6EAC2254" w14:textId="22C7519C" w:rsidR="00D338F1" w:rsidRPr="006B64D6" w:rsidRDefault="00D338F1" w:rsidP="00EE7716">
      <w:pPr>
        <w:keepNext/>
        <w:keepLines/>
        <w:spacing w:before="40"/>
        <w:jc w:val="center"/>
        <w:outlineLvl w:val="2"/>
        <w:rPr>
          <w:rFonts w:eastAsiaTheme="majorEastAsia" w:cstheme="minorHAnsi"/>
          <w:b/>
          <w:i/>
          <w:color w:val="002060"/>
          <w:lang w:val="en-US"/>
        </w:rPr>
      </w:pPr>
    </w:p>
    <w:p w14:paraId="653C6852" w14:textId="77777777" w:rsidR="007F71CC" w:rsidRDefault="00EE7716" w:rsidP="007F71CC">
      <w:pPr>
        <w:keepNext/>
        <w:keepLines/>
        <w:spacing w:before="40"/>
        <w:jc w:val="center"/>
        <w:outlineLvl w:val="2"/>
        <w:rPr>
          <w:rFonts w:eastAsiaTheme="majorEastAsia" w:cstheme="minorHAnsi"/>
          <w:b/>
          <w:iCs/>
          <w:color w:val="002060"/>
          <w:lang w:val="en-US"/>
        </w:rPr>
      </w:pPr>
      <w:r w:rsidRPr="006B64D6">
        <w:rPr>
          <w:rFonts w:eastAsiaTheme="majorEastAsia" w:cstheme="minorHAnsi"/>
          <w:b/>
          <w:iCs/>
          <w:color w:val="002060"/>
          <w:lang w:val="en-US"/>
        </w:rPr>
        <w:t>Please return the completed Application Form and Terms and Conditions to</w:t>
      </w:r>
    </w:p>
    <w:p w14:paraId="3F949DB1" w14:textId="22E375EC" w:rsidR="00DB2705" w:rsidRDefault="007F71CC" w:rsidP="007F71CC">
      <w:pPr>
        <w:keepNext/>
        <w:keepLines/>
        <w:spacing w:before="40"/>
        <w:jc w:val="center"/>
        <w:outlineLvl w:val="2"/>
        <w:rPr>
          <w:rFonts w:cstheme="minorHAnsi"/>
          <w:color w:val="FF0000"/>
        </w:rPr>
      </w:pPr>
      <w:r>
        <w:rPr>
          <w:rFonts w:eastAsiaTheme="majorEastAsia" w:cstheme="minorHAnsi"/>
          <w:b/>
          <w:iCs/>
          <w:color w:val="002060"/>
          <w:lang w:val="en-US"/>
        </w:rPr>
        <w:t>Janet Stanton at janet.</w:t>
      </w:r>
      <w:r w:rsidR="00B16BD7">
        <w:rPr>
          <w:rFonts w:eastAsiaTheme="majorEastAsia" w:cstheme="minorHAnsi"/>
          <w:b/>
          <w:iCs/>
          <w:color w:val="002060"/>
          <w:lang w:val="en-US"/>
        </w:rPr>
        <w:t>stanton@hotmail.co.uk</w:t>
      </w:r>
      <w:r w:rsidR="00EB6CDC" w:rsidRPr="006B64D6">
        <w:rPr>
          <w:rFonts w:eastAsiaTheme="majorEastAsia" w:cstheme="minorHAnsi"/>
          <w:b/>
          <w:iCs/>
          <w:color w:val="002060"/>
          <w:lang w:val="en-US"/>
        </w:rPr>
        <w:t xml:space="preserve"> </w:t>
      </w:r>
      <w:r w:rsidR="00EE7716" w:rsidRPr="006B64D6">
        <w:rPr>
          <w:rFonts w:eastAsiaTheme="majorEastAsia" w:cstheme="minorHAnsi"/>
          <w:b/>
          <w:iCs/>
          <w:color w:val="002060"/>
          <w:lang w:val="en-US"/>
        </w:rPr>
        <w:t xml:space="preserve"> </w:t>
      </w:r>
      <w:r w:rsidR="002A370E" w:rsidRPr="006B64D6">
        <w:rPr>
          <w:rFonts w:eastAsiaTheme="majorEastAsia" w:cstheme="minorHAnsi"/>
          <w:iCs/>
          <w:color w:val="002060"/>
          <w:lang w:val="en-US"/>
        </w:rPr>
        <w:t xml:space="preserve"> </w:t>
      </w:r>
    </w:p>
    <w:p w14:paraId="666A4459" w14:textId="0575DD54" w:rsidR="007F71CC" w:rsidRPr="00DB2705" w:rsidRDefault="007F71CC" w:rsidP="007F71CC">
      <w:pPr>
        <w:keepNext/>
        <w:keepLines/>
        <w:spacing w:before="40"/>
        <w:jc w:val="center"/>
        <w:outlineLvl w:val="2"/>
        <w:rPr>
          <w:rFonts w:eastAsiaTheme="majorEastAsia" w:cstheme="minorHAnsi"/>
          <w:iCs/>
          <w:color w:val="FF0000"/>
          <w:u w:val="single"/>
          <w:lang w:val="en-US"/>
        </w:rPr>
      </w:pPr>
    </w:p>
    <w:p w14:paraId="4895571C" w14:textId="431B83A2" w:rsidR="002A370E" w:rsidRPr="006B64D6" w:rsidRDefault="002A370E" w:rsidP="00EE7716">
      <w:pPr>
        <w:keepNext/>
        <w:keepLines/>
        <w:spacing w:before="40"/>
        <w:jc w:val="center"/>
        <w:outlineLvl w:val="2"/>
        <w:rPr>
          <w:rFonts w:eastAsiaTheme="majorEastAsia" w:cstheme="minorHAnsi"/>
          <w:b/>
          <w:i/>
          <w:color w:val="002060"/>
          <w:lang w:val="en-US"/>
        </w:rPr>
      </w:pPr>
    </w:p>
    <w:p w14:paraId="1195B84B" w14:textId="77777777" w:rsidR="000434AA" w:rsidRPr="006B64D6" w:rsidRDefault="000434AA" w:rsidP="000434AA">
      <w:pPr>
        <w:keepNext/>
        <w:keepLines/>
        <w:spacing w:before="40"/>
        <w:outlineLvl w:val="2"/>
        <w:rPr>
          <w:rFonts w:eastAsiaTheme="majorEastAsia" w:cstheme="minorHAnsi"/>
          <w:b/>
          <w:i/>
          <w:color w:val="002060"/>
          <w:lang w:val="en-US"/>
        </w:rPr>
      </w:pPr>
    </w:p>
    <w:p w14:paraId="15F978DA" w14:textId="5A1CFEE1" w:rsidR="006B64D6" w:rsidRPr="006B64D6" w:rsidRDefault="006B64D6" w:rsidP="006B64D6">
      <w:pPr>
        <w:ind w:left="0"/>
        <w:rPr>
          <w:rFonts w:eastAsia="Times New Roman" w:cstheme="minorHAnsi"/>
          <w:lang w:eastAsia="en-GB"/>
        </w:rPr>
      </w:pPr>
    </w:p>
    <w:p w14:paraId="04FB2833" w14:textId="7C906BA4" w:rsidR="00EE7716" w:rsidRPr="006B64D6" w:rsidRDefault="00EE7716" w:rsidP="00EE7716">
      <w:pPr>
        <w:rPr>
          <w:rFonts w:cstheme="minorHAnsi"/>
          <w:color w:val="002060"/>
        </w:rPr>
      </w:pPr>
    </w:p>
    <w:sectPr w:rsidR="00EE7716" w:rsidRPr="006B64D6" w:rsidSect="00A250D6">
      <w:headerReference w:type="default" r:id="rId12"/>
      <w:footerReference w:type="default" r:id="rId13"/>
      <w:pgSz w:w="11906" w:h="16838"/>
      <w:pgMar w:top="720" w:right="1134" w:bottom="72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BC21" w14:textId="77777777" w:rsidR="00276D31" w:rsidRDefault="00276D31" w:rsidP="00240ED1">
      <w:r>
        <w:separator/>
      </w:r>
    </w:p>
  </w:endnote>
  <w:endnote w:type="continuationSeparator" w:id="0">
    <w:p w14:paraId="286D86E6" w14:textId="77777777" w:rsidR="00276D31" w:rsidRDefault="00276D31" w:rsidP="002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B7BC" w14:textId="5995A117" w:rsidR="0040712F" w:rsidRPr="00061E4D" w:rsidRDefault="0040712F" w:rsidP="00341648">
    <w:pPr>
      <w:pStyle w:val="Footer"/>
      <w:jc w:val="center"/>
      <w:rPr>
        <w:rFonts w:ascii="Arial" w:hAnsi="Arial" w:cs="Arial"/>
        <w:b/>
        <w:color w:val="002060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C057" w14:textId="77777777" w:rsidR="00276D31" w:rsidRDefault="00276D31" w:rsidP="00240ED1">
      <w:r>
        <w:separator/>
      </w:r>
    </w:p>
  </w:footnote>
  <w:footnote w:type="continuationSeparator" w:id="0">
    <w:p w14:paraId="731ECA2B" w14:textId="77777777" w:rsidR="00276D31" w:rsidRDefault="00276D31" w:rsidP="0024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C894" w14:textId="466715AD" w:rsidR="00240ED1" w:rsidRPr="00CF4C79" w:rsidRDefault="00CF4C79" w:rsidP="00137DF3">
    <w:pPr>
      <w:pStyle w:val="Heading1"/>
      <w:spacing w:before="0"/>
      <w:jc w:val="center"/>
      <w:rPr>
        <w:rFonts w:asciiTheme="minorHAnsi" w:hAnsiTheme="minorHAnsi" w:cstheme="minorHAnsi"/>
        <w:b w:val="0"/>
        <w:color w:val="0070C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F4C79">
      <w:rPr>
        <w:rFonts w:asciiTheme="minorHAnsi" w:hAnsiTheme="minorHAnsi" w:cstheme="minorHAnsi"/>
        <w:b w:val="0"/>
        <w:color w:val="0070C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Community Stallholder </w:t>
    </w:r>
    <w:r w:rsidRPr="00CF4C79">
      <w:rPr>
        <w:rFonts w:asciiTheme="minorHAnsi" w:hAnsiTheme="minorHAnsi" w:cstheme="minorHAnsi"/>
        <w:b w:val="0"/>
        <w:color w:val="0070C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br/>
      <w:t>Terms &amp;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6E"/>
    <w:multiLevelType w:val="hybridMultilevel"/>
    <w:tmpl w:val="73C839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46A69"/>
    <w:multiLevelType w:val="hybridMultilevel"/>
    <w:tmpl w:val="01600EC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3338B8"/>
    <w:multiLevelType w:val="hybridMultilevel"/>
    <w:tmpl w:val="78E2DB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76655"/>
    <w:multiLevelType w:val="hybridMultilevel"/>
    <w:tmpl w:val="25D6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366D"/>
    <w:multiLevelType w:val="hybridMultilevel"/>
    <w:tmpl w:val="78FE1C8A"/>
    <w:lvl w:ilvl="0" w:tplc="7CF2DDC4">
      <w:start w:val="3"/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7FAC"/>
    <w:multiLevelType w:val="hybridMultilevel"/>
    <w:tmpl w:val="8DCEAC9A"/>
    <w:lvl w:ilvl="0" w:tplc="2AF2F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5781"/>
    <w:multiLevelType w:val="hybridMultilevel"/>
    <w:tmpl w:val="6408E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3418E"/>
    <w:multiLevelType w:val="hybridMultilevel"/>
    <w:tmpl w:val="4148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365C"/>
    <w:multiLevelType w:val="hybridMultilevel"/>
    <w:tmpl w:val="6FD0190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47181B"/>
    <w:multiLevelType w:val="hybridMultilevel"/>
    <w:tmpl w:val="107A7AD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C10ECA"/>
    <w:multiLevelType w:val="hybridMultilevel"/>
    <w:tmpl w:val="377A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A6A82"/>
    <w:multiLevelType w:val="hybridMultilevel"/>
    <w:tmpl w:val="9B48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00B1"/>
    <w:multiLevelType w:val="hybridMultilevel"/>
    <w:tmpl w:val="67080BE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0E1A50"/>
    <w:multiLevelType w:val="hybridMultilevel"/>
    <w:tmpl w:val="352681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A96855"/>
    <w:multiLevelType w:val="hybridMultilevel"/>
    <w:tmpl w:val="8976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11B87"/>
    <w:multiLevelType w:val="hybridMultilevel"/>
    <w:tmpl w:val="90324C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286C5E"/>
    <w:multiLevelType w:val="hybridMultilevel"/>
    <w:tmpl w:val="35A67F30"/>
    <w:lvl w:ilvl="0" w:tplc="7CF2DDC4">
      <w:start w:val="3"/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5702"/>
    <w:multiLevelType w:val="hybridMultilevel"/>
    <w:tmpl w:val="63AAE8E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C427C33"/>
    <w:multiLevelType w:val="hybridMultilevel"/>
    <w:tmpl w:val="1FD6B3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A130F5"/>
    <w:multiLevelType w:val="hybridMultilevel"/>
    <w:tmpl w:val="E16EFDA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D92C4B"/>
    <w:multiLevelType w:val="hybridMultilevel"/>
    <w:tmpl w:val="D448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131D7"/>
    <w:multiLevelType w:val="hybridMultilevel"/>
    <w:tmpl w:val="740E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C7040"/>
    <w:multiLevelType w:val="hybridMultilevel"/>
    <w:tmpl w:val="384E8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20"/>
  </w:num>
  <w:num w:numId="7">
    <w:abstractNumId w:val="7"/>
  </w:num>
  <w:num w:numId="8">
    <w:abstractNumId w:val="14"/>
  </w:num>
  <w:num w:numId="9">
    <w:abstractNumId w:val="4"/>
  </w:num>
  <w:num w:numId="10">
    <w:abstractNumId w:val="21"/>
  </w:num>
  <w:num w:numId="11">
    <w:abstractNumId w:val="22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9"/>
  </w:num>
  <w:num w:numId="17">
    <w:abstractNumId w:val="12"/>
  </w:num>
  <w:num w:numId="18">
    <w:abstractNumId w:val="1"/>
  </w:num>
  <w:num w:numId="19">
    <w:abstractNumId w:val="0"/>
  </w:num>
  <w:num w:numId="20">
    <w:abstractNumId w:val="8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8C"/>
    <w:rsid w:val="00023EC4"/>
    <w:rsid w:val="00040D0F"/>
    <w:rsid w:val="000434AA"/>
    <w:rsid w:val="00061E4D"/>
    <w:rsid w:val="00067AF6"/>
    <w:rsid w:val="000874D5"/>
    <w:rsid w:val="000969D6"/>
    <w:rsid w:val="000A029F"/>
    <w:rsid w:val="000B2EEF"/>
    <w:rsid w:val="000B62DB"/>
    <w:rsid w:val="000C2197"/>
    <w:rsid w:val="000D2653"/>
    <w:rsid w:val="000D38B3"/>
    <w:rsid w:val="000D3FE4"/>
    <w:rsid w:val="000E7517"/>
    <w:rsid w:val="000F2E53"/>
    <w:rsid w:val="000F744A"/>
    <w:rsid w:val="00110361"/>
    <w:rsid w:val="00122AF7"/>
    <w:rsid w:val="00131518"/>
    <w:rsid w:val="00135B47"/>
    <w:rsid w:val="00137074"/>
    <w:rsid w:val="00137DF3"/>
    <w:rsid w:val="0014026E"/>
    <w:rsid w:val="00190B12"/>
    <w:rsid w:val="00193EBF"/>
    <w:rsid w:val="00197AC2"/>
    <w:rsid w:val="001A3306"/>
    <w:rsid w:val="001C2F23"/>
    <w:rsid w:val="001C44A9"/>
    <w:rsid w:val="001C4A1B"/>
    <w:rsid w:val="001C7285"/>
    <w:rsid w:val="001E6291"/>
    <w:rsid w:val="001E7E53"/>
    <w:rsid w:val="001F6696"/>
    <w:rsid w:val="001F6D59"/>
    <w:rsid w:val="002143F4"/>
    <w:rsid w:val="00224F52"/>
    <w:rsid w:val="00240ED1"/>
    <w:rsid w:val="00271716"/>
    <w:rsid w:val="00276895"/>
    <w:rsid w:val="00276D31"/>
    <w:rsid w:val="00290061"/>
    <w:rsid w:val="00294F98"/>
    <w:rsid w:val="002961F9"/>
    <w:rsid w:val="002A370E"/>
    <w:rsid w:val="002A448E"/>
    <w:rsid w:val="002B12FC"/>
    <w:rsid w:val="002B19E0"/>
    <w:rsid w:val="002B5A7E"/>
    <w:rsid w:val="002C7A0E"/>
    <w:rsid w:val="002D0347"/>
    <w:rsid w:val="002D0EBB"/>
    <w:rsid w:val="002F5DE2"/>
    <w:rsid w:val="0030383B"/>
    <w:rsid w:val="00307F02"/>
    <w:rsid w:val="00310171"/>
    <w:rsid w:val="00322D30"/>
    <w:rsid w:val="00341648"/>
    <w:rsid w:val="00354F4C"/>
    <w:rsid w:val="003664A6"/>
    <w:rsid w:val="00372791"/>
    <w:rsid w:val="0037467E"/>
    <w:rsid w:val="003A3143"/>
    <w:rsid w:val="003B44DD"/>
    <w:rsid w:val="003C0327"/>
    <w:rsid w:val="003D43B4"/>
    <w:rsid w:val="003F0742"/>
    <w:rsid w:val="00403F34"/>
    <w:rsid w:val="0040712F"/>
    <w:rsid w:val="00416771"/>
    <w:rsid w:val="004361AE"/>
    <w:rsid w:val="004449E3"/>
    <w:rsid w:val="00444B41"/>
    <w:rsid w:val="00475432"/>
    <w:rsid w:val="00485EF5"/>
    <w:rsid w:val="004A30D8"/>
    <w:rsid w:val="004A50A8"/>
    <w:rsid w:val="004D4974"/>
    <w:rsid w:val="004E359E"/>
    <w:rsid w:val="004E736D"/>
    <w:rsid w:val="004F3C61"/>
    <w:rsid w:val="004F783C"/>
    <w:rsid w:val="00527558"/>
    <w:rsid w:val="00533EA3"/>
    <w:rsid w:val="005A01EC"/>
    <w:rsid w:val="005D49C8"/>
    <w:rsid w:val="005E28E1"/>
    <w:rsid w:val="006002CD"/>
    <w:rsid w:val="00623B7E"/>
    <w:rsid w:val="00693D1D"/>
    <w:rsid w:val="006A31DF"/>
    <w:rsid w:val="006B3236"/>
    <w:rsid w:val="006B42BE"/>
    <w:rsid w:val="006B55CF"/>
    <w:rsid w:val="006B64D6"/>
    <w:rsid w:val="006C1D8D"/>
    <w:rsid w:val="006D03F7"/>
    <w:rsid w:val="006D1F91"/>
    <w:rsid w:val="006E3DF9"/>
    <w:rsid w:val="006E73C4"/>
    <w:rsid w:val="00730B92"/>
    <w:rsid w:val="00735421"/>
    <w:rsid w:val="00753F2D"/>
    <w:rsid w:val="00763998"/>
    <w:rsid w:val="00774D8C"/>
    <w:rsid w:val="0078573C"/>
    <w:rsid w:val="00787F8A"/>
    <w:rsid w:val="00794F0F"/>
    <w:rsid w:val="007A1B43"/>
    <w:rsid w:val="007B0A78"/>
    <w:rsid w:val="007B355F"/>
    <w:rsid w:val="007B7A6C"/>
    <w:rsid w:val="007C1383"/>
    <w:rsid w:val="007E0893"/>
    <w:rsid w:val="007F3010"/>
    <w:rsid w:val="007F71CC"/>
    <w:rsid w:val="0080121D"/>
    <w:rsid w:val="00822BAA"/>
    <w:rsid w:val="008250F2"/>
    <w:rsid w:val="008334DE"/>
    <w:rsid w:val="008375C5"/>
    <w:rsid w:val="00841F01"/>
    <w:rsid w:val="008452C9"/>
    <w:rsid w:val="00856E7A"/>
    <w:rsid w:val="0087529B"/>
    <w:rsid w:val="008775EB"/>
    <w:rsid w:val="00885D32"/>
    <w:rsid w:val="008A3CA4"/>
    <w:rsid w:val="008A3D9E"/>
    <w:rsid w:val="008A422B"/>
    <w:rsid w:val="008A5B72"/>
    <w:rsid w:val="008A7919"/>
    <w:rsid w:val="008B1EB4"/>
    <w:rsid w:val="008E49F2"/>
    <w:rsid w:val="00904A83"/>
    <w:rsid w:val="00915D1E"/>
    <w:rsid w:val="0092292F"/>
    <w:rsid w:val="00932102"/>
    <w:rsid w:val="0094430A"/>
    <w:rsid w:val="00944739"/>
    <w:rsid w:val="00950C2A"/>
    <w:rsid w:val="00951123"/>
    <w:rsid w:val="0095347D"/>
    <w:rsid w:val="009708AD"/>
    <w:rsid w:val="00972B9E"/>
    <w:rsid w:val="009752CE"/>
    <w:rsid w:val="00975B1B"/>
    <w:rsid w:val="009859A0"/>
    <w:rsid w:val="0099475C"/>
    <w:rsid w:val="009A0C80"/>
    <w:rsid w:val="009D1A95"/>
    <w:rsid w:val="00A250D6"/>
    <w:rsid w:val="00A73A12"/>
    <w:rsid w:val="00A74A5A"/>
    <w:rsid w:val="00A92BC9"/>
    <w:rsid w:val="00AA12A8"/>
    <w:rsid w:val="00AB372B"/>
    <w:rsid w:val="00AD18EB"/>
    <w:rsid w:val="00AE35A3"/>
    <w:rsid w:val="00AE603C"/>
    <w:rsid w:val="00AF053E"/>
    <w:rsid w:val="00B02F71"/>
    <w:rsid w:val="00B16BD7"/>
    <w:rsid w:val="00B32E2D"/>
    <w:rsid w:val="00B36FF1"/>
    <w:rsid w:val="00B47B2D"/>
    <w:rsid w:val="00B5062F"/>
    <w:rsid w:val="00B709B8"/>
    <w:rsid w:val="00B849FB"/>
    <w:rsid w:val="00B85265"/>
    <w:rsid w:val="00BA6E3D"/>
    <w:rsid w:val="00BC25F3"/>
    <w:rsid w:val="00BD695E"/>
    <w:rsid w:val="00BE4A75"/>
    <w:rsid w:val="00C01758"/>
    <w:rsid w:val="00C05935"/>
    <w:rsid w:val="00C13866"/>
    <w:rsid w:val="00C35158"/>
    <w:rsid w:val="00C53468"/>
    <w:rsid w:val="00C654D3"/>
    <w:rsid w:val="00C70058"/>
    <w:rsid w:val="00CB6ED4"/>
    <w:rsid w:val="00CE1976"/>
    <w:rsid w:val="00CF46AD"/>
    <w:rsid w:val="00CF4C79"/>
    <w:rsid w:val="00CF752E"/>
    <w:rsid w:val="00D004F1"/>
    <w:rsid w:val="00D0077D"/>
    <w:rsid w:val="00D03418"/>
    <w:rsid w:val="00D10BE3"/>
    <w:rsid w:val="00D136FD"/>
    <w:rsid w:val="00D16AFB"/>
    <w:rsid w:val="00D23E0B"/>
    <w:rsid w:val="00D25EC6"/>
    <w:rsid w:val="00D338F1"/>
    <w:rsid w:val="00D3529A"/>
    <w:rsid w:val="00D54FFB"/>
    <w:rsid w:val="00D71FDC"/>
    <w:rsid w:val="00D74211"/>
    <w:rsid w:val="00D87960"/>
    <w:rsid w:val="00DA7DBC"/>
    <w:rsid w:val="00DB0D12"/>
    <w:rsid w:val="00DB2705"/>
    <w:rsid w:val="00DD0239"/>
    <w:rsid w:val="00DD3B6C"/>
    <w:rsid w:val="00DE0014"/>
    <w:rsid w:val="00E1389C"/>
    <w:rsid w:val="00E14898"/>
    <w:rsid w:val="00E23D3C"/>
    <w:rsid w:val="00E26ABA"/>
    <w:rsid w:val="00E357A7"/>
    <w:rsid w:val="00E36E82"/>
    <w:rsid w:val="00E47E14"/>
    <w:rsid w:val="00E6027E"/>
    <w:rsid w:val="00E6736B"/>
    <w:rsid w:val="00E71C38"/>
    <w:rsid w:val="00E9048B"/>
    <w:rsid w:val="00EA4F6D"/>
    <w:rsid w:val="00EB6CDC"/>
    <w:rsid w:val="00EC5594"/>
    <w:rsid w:val="00EE7716"/>
    <w:rsid w:val="00EF0EE9"/>
    <w:rsid w:val="00EF1375"/>
    <w:rsid w:val="00EF40E9"/>
    <w:rsid w:val="00F033A8"/>
    <w:rsid w:val="00F26002"/>
    <w:rsid w:val="00F26D58"/>
    <w:rsid w:val="00F30028"/>
    <w:rsid w:val="00F3451D"/>
    <w:rsid w:val="00F5150F"/>
    <w:rsid w:val="00F76AB0"/>
    <w:rsid w:val="00F96F7A"/>
    <w:rsid w:val="00F974DF"/>
    <w:rsid w:val="00FA61B4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53D09"/>
  <w15:docId w15:val="{9AA29F59-074E-49C2-951F-92D0B922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74"/>
  </w:style>
  <w:style w:type="paragraph" w:styleId="Heading1">
    <w:name w:val="heading 1"/>
    <w:basedOn w:val="Normal"/>
    <w:next w:val="Normal"/>
    <w:link w:val="Heading1Char"/>
    <w:uiPriority w:val="1"/>
    <w:qFormat/>
    <w:rsid w:val="00B3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37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ED4"/>
    <w:pPr>
      <w:keepNext/>
      <w:spacing w:after="120"/>
      <w:outlineLvl w:val="2"/>
    </w:pPr>
    <w:rPr>
      <w:rFonts w:ascii="Lucida Calligraphy" w:hAnsi="Lucida Calligraphy"/>
      <w:b/>
      <w:color w:val="4F6228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7716"/>
    <w:pPr>
      <w:keepNext/>
      <w:spacing w:after="120"/>
      <w:outlineLvl w:val="3"/>
    </w:pPr>
    <w:rPr>
      <w:rFonts w:ascii="Lucida Calligraphy" w:eastAsiaTheme="minorEastAsia" w:hAnsi="Lucida Calligraphy"/>
      <w:b/>
      <w:color w:val="00206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50F"/>
    <w:pPr>
      <w:keepNext/>
      <w:keepLines/>
      <w:spacing w:before="200"/>
      <w:outlineLvl w:val="4"/>
    </w:pPr>
    <w:rPr>
      <w:rFonts w:ascii="Lucida Calligraphy" w:eastAsiaTheme="majorEastAsia" w:hAnsi="Lucida Calligraphy" w:cstheme="majorBidi"/>
      <w:b/>
      <w:bCs/>
      <w:i/>
      <w:color w:val="4F81BD" w:themeColor="accent1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1D8D"/>
    <w:pPr>
      <w:keepNext/>
      <w:spacing w:after="120"/>
      <w:outlineLvl w:val="5"/>
    </w:pPr>
    <w:rPr>
      <w:rFonts w:ascii="Lucida Calligraphy" w:hAnsi="Lucida Calligraphy"/>
      <w:b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4A75"/>
    <w:pPr>
      <w:keepNext/>
      <w:keepLines/>
      <w:spacing w:before="480"/>
      <w:outlineLvl w:val="6"/>
    </w:pPr>
    <w:rPr>
      <w:rFonts w:ascii="Lucida Calligraphy" w:eastAsiaTheme="majorEastAsia" w:hAnsi="Lucida Calligraphy" w:cstheme="majorBidi"/>
      <w:b/>
      <w:bCs/>
      <w:i/>
      <w:color w:val="00206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F6696"/>
    <w:pPr>
      <w:keepNext/>
      <w:framePr w:hSpace="180" w:wrap="around" w:vAnchor="text" w:hAnchor="margin" w:y="582"/>
      <w:outlineLvl w:val="7"/>
    </w:pPr>
    <w:rPr>
      <w:rFonts w:ascii="Lucida Calligraphy" w:eastAsiaTheme="minorEastAsia" w:hAnsi="Lucida Calligraphy"/>
      <w:b/>
      <w:bCs/>
      <w:color w:val="0020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2E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B3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37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0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D1"/>
  </w:style>
  <w:style w:type="paragraph" w:styleId="Footer">
    <w:name w:val="footer"/>
    <w:basedOn w:val="Normal"/>
    <w:link w:val="FooterChar"/>
    <w:uiPriority w:val="99"/>
    <w:unhideWhenUsed/>
    <w:rsid w:val="00240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D1"/>
  </w:style>
  <w:style w:type="paragraph" w:styleId="BalloonText">
    <w:name w:val="Balloon Text"/>
    <w:basedOn w:val="Normal"/>
    <w:link w:val="BalloonTextChar"/>
    <w:uiPriority w:val="99"/>
    <w:semiHidden/>
    <w:unhideWhenUsed/>
    <w:rsid w:val="00240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6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D12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6ED4"/>
    <w:rPr>
      <w:rFonts w:ascii="Lucida Calligraphy" w:hAnsi="Lucida Calligraphy"/>
      <w:b/>
      <w:color w:val="4F6228" w:themeColor="accent3" w:themeShade="80"/>
    </w:rPr>
  </w:style>
  <w:style w:type="paragraph" w:styleId="BodyText">
    <w:name w:val="Body Text"/>
    <w:basedOn w:val="Normal"/>
    <w:link w:val="BodyTextChar"/>
    <w:uiPriority w:val="99"/>
    <w:unhideWhenUsed/>
    <w:rsid w:val="00CF752E"/>
    <w:rPr>
      <w:color w:val="C00000"/>
    </w:rPr>
  </w:style>
  <w:style w:type="character" w:customStyle="1" w:styleId="BodyTextChar">
    <w:name w:val="Body Text Char"/>
    <w:basedOn w:val="DefaultParagraphFont"/>
    <w:link w:val="BodyText"/>
    <w:uiPriority w:val="99"/>
    <w:rsid w:val="00CF752E"/>
    <w:rPr>
      <w:color w:val="C00000"/>
    </w:rPr>
  </w:style>
  <w:style w:type="table" w:customStyle="1" w:styleId="TableGrid1">
    <w:name w:val="Table Grid1"/>
    <w:basedOn w:val="TableNormal"/>
    <w:next w:val="TableGrid"/>
    <w:uiPriority w:val="59"/>
    <w:rsid w:val="00EE771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E7716"/>
    <w:rPr>
      <w:rFonts w:ascii="Lucida Calligraphy" w:eastAsiaTheme="minorEastAsia" w:hAnsi="Lucida Calligraphy"/>
      <w:b/>
      <w:color w:val="00206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5150F"/>
    <w:rPr>
      <w:rFonts w:ascii="Lucida Calligraphy" w:eastAsiaTheme="majorEastAsia" w:hAnsi="Lucida Calligraphy" w:cstheme="majorBidi"/>
      <w:b/>
      <w:bCs/>
      <w:i/>
      <w:color w:val="4F81BD" w:themeColor="accent1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5150F"/>
    <w:pPr>
      <w:spacing w:after="120"/>
    </w:pPr>
    <w:rPr>
      <w:rFonts w:ascii="Lucida Calligraphy" w:eastAsiaTheme="minorEastAsia" w:hAnsi="Lucida Calligraphy"/>
      <w:color w:val="00206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5150F"/>
    <w:rPr>
      <w:rFonts w:ascii="Lucida Calligraphy" w:eastAsiaTheme="minorEastAsia" w:hAnsi="Lucida Calligraphy"/>
      <w:color w:val="00206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F5150F"/>
    <w:pPr>
      <w:spacing w:after="120"/>
    </w:pPr>
    <w:rPr>
      <w:rFonts w:ascii="Lucida Calligraphy" w:eastAsiaTheme="minorEastAsia" w:hAnsi="Lucida Calligraphy"/>
      <w:color w:val="00206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5150F"/>
    <w:rPr>
      <w:rFonts w:ascii="Lucida Calligraphy" w:eastAsiaTheme="minorEastAsia" w:hAnsi="Lucida Calligraphy"/>
      <w:color w:val="00206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C1D8D"/>
    <w:rPr>
      <w:rFonts w:ascii="Lucida Calligraphy" w:hAnsi="Lucida Calligraphy"/>
      <w:b/>
      <w:color w:val="C00000"/>
    </w:rPr>
  </w:style>
  <w:style w:type="character" w:customStyle="1" w:styleId="Heading7Char">
    <w:name w:val="Heading 7 Char"/>
    <w:basedOn w:val="DefaultParagraphFont"/>
    <w:link w:val="Heading7"/>
    <w:uiPriority w:val="9"/>
    <w:rsid w:val="00BE4A75"/>
    <w:rPr>
      <w:rFonts w:ascii="Lucida Calligraphy" w:eastAsiaTheme="majorEastAsia" w:hAnsi="Lucida Calligraphy" w:cstheme="majorBidi"/>
      <w:b/>
      <w:bCs/>
      <w:i/>
      <w:color w:val="00206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370E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rsid w:val="001F6696"/>
    <w:rPr>
      <w:rFonts w:ascii="Lucida Calligraphy" w:eastAsiaTheme="minorEastAsia" w:hAnsi="Lucida Calligraphy"/>
      <w:b/>
      <w:bCs/>
      <w:color w:val="00206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4A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5265"/>
    <w:pPr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B8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t.stanton@hotmail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et.stanton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t.stanton@hotma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75CD-D46E-45E6-A596-5E36C916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Group Services Limited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Sue Tilley</cp:lastModifiedBy>
  <cp:revision>2</cp:revision>
  <cp:lastPrinted>2018-09-16T15:55:00Z</cp:lastPrinted>
  <dcterms:created xsi:type="dcterms:W3CDTF">2023-03-16T11:40:00Z</dcterms:created>
  <dcterms:modified xsi:type="dcterms:W3CDTF">2023-03-16T11:40:00Z</dcterms:modified>
</cp:coreProperties>
</file>